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085" w:rsidRPr="008158C7" w:rsidRDefault="00E91085" w:rsidP="009B58D7">
      <w:pPr>
        <w:ind w:left="-567"/>
        <w:rPr>
          <w:sz w:val="24"/>
          <w:szCs w:val="24"/>
        </w:rPr>
      </w:pPr>
    </w:p>
    <w:p w:rsidR="00E91085" w:rsidRPr="008158C7" w:rsidRDefault="001477E6" w:rsidP="009B58D7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8158C7">
        <w:rPr>
          <w:rFonts w:ascii="Times New Roman" w:hAnsi="Times New Roman" w:cs="Times New Roman"/>
          <w:b/>
          <w:sz w:val="24"/>
          <w:szCs w:val="24"/>
        </w:rPr>
        <w:t>INDICE</w:t>
      </w:r>
    </w:p>
    <w:p w:rsidR="00E91085" w:rsidRPr="008158C7" w:rsidRDefault="00E91085" w:rsidP="009B58D7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E91085" w:rsidRPr="008158C7" w:rsidRDefault="00E91085" w:rsidP="009B58D7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AF2977" w:rsidRPr="008158C7" w:rsidRDefault="00E91085" w:rsidP="009B58D7">
      <w:pPr>
        <w:pStyle w:val="Titolo1"/>
        <w:spacing w:before="120"/>
        <w:ind w:left="-567"/>
        <w:jc w:val="left"/>
        <w:rPr>
          <w:rFonts w:ascii="Times New Roman" w:eastAsiaTheme="minorEastAsia" w:hAnsi="Times New Roman" w:cs="Times New Roman"/>
          <w:b w:val="0"/>
          <w:bCs w:val="0"/>
          <w:caps/>
          <w:noProof/>
          <w:sz w:val="24"/>
          <w:szCs w:val="24"/>
          <w:lang w:eastAsia="it-IT"/>
        </w:rPr>
      </w:pPr>
      <w:r w:rsidRPr="008158C7">
        <w:rPr>
          <w:rFonts w:ascii="Times New Roman" w:eastAsiaTheme="minorHAnsi" w:hAnsi="Times New Roman" w:cs="Times New Roman"/>
          <w:caps/>
          <w:color w:val="auto"/>
          <w:sz w:val="24"/>
          <w:szCs w:val="24"/>
        </w:rPr>
        <w:fldChar w:fldCharType="begin"/>
      </w:r>
      <w:r w:rsidRPr="008158C7">
        <w:rPr>
          <w:rFonts w:ascii="Times New Roman" w:hAnsi="Times New Roman" w:cs="Times New Roman"/>
          <w:sz w:val="24"/>
          <w:szCs w:val="24"/>
        </w:rPr>
        <w:instrText xml:space="preserve"> TOC \o "1-1" \h \z \u </w:instrText>
      </w:r>
      <w:r w:rsidRPr="008158C7">
        <w:rPr>
          <w:rFonts w:ascii="Times New Roman" w:eastAsiaTheme="minorHAnsi" w:hAnsi="Times New Roman" w:cs="Times New Roman"/>
          <w:caps/>
          <w:color w:val="auto"/>
          <w:sz w:val="24"/>
          <w:szCs w:val="24"/>
        </w:rPr>
        <w:fldChar w:fldCharType="separate"/>
      </w:r>
    </w:p>
    <w:p w:rsidR="001477E6" w:rsidRDefault="00E91085" w:rsidP="001477E6">
      <w:pPr>
        <w:pStyle w:val="Titolo1"/>
        <w:spacing w:before="120"/>
        <w:ind w:left="-567"/>
        <w:rPr>
          <w:color w:val="auto"/>
          <w:sz w:val="24"/>
          <w:szCs w:val="24"/>
        </w:rPr>
      </w:pPr>
      <w:r w:rsidRPr="008158C7">
        <w:rPr>
          <w:rFonts w:ascii="Times New Roman" w:hAnsi="Times New Roman" w:cs="Times New Roman"/>
          <w:sz w:val="24"/>
          <w:szCs w:val="24"/>
        </w:rPr>
        <w:fldChar w:fldCharType="end"/>
      </w:r>
      <w:r w:rsidR="001477E6" w:rsidRPr="001477E6">
        <w:rPr>
          <w:color w:val="auto"/>
          <w:sz w:val="24"/>
          <w:szCs w:val="24"/>
        </w:rPr>
        <w:t xml:space="preserve"> </w:t>
      </w:r>
      <w:r w:rsidR="001477E6" w:rsidRPr="008158C7">
        <w:rPr>
          <w:color w:val="auto"/>
          <w:sz w:val="24"/>
          <w:szCs w:val="24"/>
        </w:rPr>
        <w:t>L’evoluzione strategica della Philips</w:t>
      </w:r>
    </w:p>
    <w:p w:rsidR="001477E6" w:rsidRDefault="001477E6" w:rsidP="001477E6">
      <w:pPr>
        <w:pStyle w:val="Titolo1"/>
        <w:spacing w:before="120"/>
        <w:ind w:left="-567"/>
        <w:rPr>
          <w:color w:val="auto"/>
          <w:sz w:val="24"/>
          <w:szCs w:val="24"/>
        </w:rPr>
      </w:pPr>
      <w:r w:rsidRPr="008158C7">
        <w:rPr>
          <w:color w:val="auto"/>
          <w:sz w:val="24"/>
          <w:szCs w:val="24"/>
        </w:rPr>
        <w:t xml:space="preserve">La </w:t>
      </w:r>
      <w:r>
        <w:rPr>
          <w:color w:val="auto"/>
          <w:sz w:val="24"/>
          <w:szCs w:val="24"/>
        </w:rPr>
        <w:t>c</w:t>
      </w:r>
      <w:r w:rsidRPr="008158C7">
        <w:rPr>
          <w:color w:val="auto"/>
          <w:sz w:val="24"/>
          <w:szCs w:val="24"/>
        </w:rPr>
        <w:t>risi e le strategie adottate</w:t>
      </w:r>
    </w:p>
    <w:p w:rsidR="001477E6" w:rsidRDefault="001477E6" w:rsidP="001477E6">
      <w:pPr>
        <w:pStyle w:val="Titolo1"/>
        <w:spacing w:before="120"/>
        <w:ind w:left="-567"/>
        <w:rPr>
          <w:color w:val="auto"/>
          <w:sz w:val="24"/>
          <w:szCs w:val="24"/>
        </w:rPr>
      </w:pPr>
      <w:r w:rsidRPr="008158C7">
        <w:rPr>
          <w:color w:val="auto"/>
          <w:sz w:val="24"/>
          <w:szCs w:val="24"/>
        </w:rPr>
        <w:t>Il brand management alla Philips</w:t>
      </w:r>
    </w:p>
    <w:p w:rsidR="001477E6" w:rsidRDefault="001477E6" w:rsidP="001477E6">
      <w:pPr>
        <w:pStyle w:val="Titolo1"/>
        <w:spacing w:before="120"/>
        <w:ind w:left="-567"/>
        <w:rPr>
          <w:color w:val="auto"/>
          <w:sz w:val="24"/>
          <w:szCs w:val="24"/>
        </w:rPr>
      </w:pPr>
      <w:r w:rsidRPr="008158C7">
        <w:rPr>
          <w:color w:val="auto"/>
          <w:sz w:val="24"/>
          <w:szCs w:val="24"/>
        </w:rPr>
        <w:t>La cessione del comparto musica, video e multimedia</w:t>
      </w:r>
    </w:p>
    <w:p w:rsidR="001477E6" w:rsidRDefault="001477E6" w:rsidP="001477E6">
      <w:pPr>
        <w:pStyle w:val="Titolo1"/>
        <w:spacing w:before="120"/>
        <w:ind w:left="-567"/>
        <w:rPr>
          <w:color w:val="auto"/>
          <w:sz w:val="24"/>
          <w:szCs w:val="24"/>
        </w:rPr>
      </w:pPr>
      <w:r w:rsidRPr="008158C7">
        <w:rPr>
          <w:color w:val="auto"/>
          <w:sz w:val="24"/>
          <w:szCs w:val="24"/>
        </w:rPr>
        <w:t xml:space="preserve">Il riposizionamento strategico </w:t>
      </w:r>
    </w:p>
    <w:p w:rsidR="001477E6" w:rsidRDefault="001477E6" w:rsidP="001477E6">
      <w:pPr>
        <w:pStyle w:val="Titolo1"/>
        <w:spacing w:before="120"/>
        <w:ind w:left="-567"/>
        <w:rPr>
          <w:color w:val="auto"/>
          <w:sz w:val="24"/>
          <w:szCs w:val="24"/>
          <w:shd w:val="clear" w:color="auto" w:fill="FFFFFF"/>
        </w:rPr>
      </w:pPr>
      <w:r w:rsidRPr="008158C7">
        <w:rPr>
          <w:color w:val="auto"/>
          <w:sz w:val="24"/>
          <w:szCs w:val="24"/>
          <w:shd w:val="clear" w:color="auto" w:fill="FFFFFF"/>
        </w:rPr>
        <w:t xml:space="preserve">Lo scorporo dell’illuminazione e la focalizzazione sull’ </w:t>
      </w:r>
      <w:proofErr w:type="spellStart"/>
      <w:r w:rsidRPr="008158C7">
        <w:rPr>
          <w:color w:val="auto"/>
          <w:sz w:val="24"/>
          <w:szCs w:val="24"/>
          <w:shd w:val="clear" w:color="auto" w:fill="FFFFFF"/>
        </w:rPr>
        <w:t>HealthTech</w:t>
      </w:r>
      <w:proofErr w:type="spellEnd"/>
    </w:p>
    <w:p w:rsidR="0004058F" w:rsidRPr="008158C7" w:rsidRDefault="0004058F" w:rsidP="0004058F">
      <w:pPr>
        <w:pStyle w:val="Titolo1"/>
        <w:spacing w:before="120"/>
        <w:ind w:left="-567"/>
        <w:rPr>
          <w:color w:val="auto"/>
          <w:sz w:val="24"/>
          <w:szCs w:val="24"/>
          <w:shd w:val="clear" w:color="auto" w:fill="FFFFFF"/>
        </w:rPr>
      </w:pPr>
      <w:r w:rsidRPr="008158C7">
        <w:rPr>
          <w:color w:val="auto"/>
          <w:sz w:val="24"/>
          <w:szCs w:val="24"/>
          <w:shd w:val="clear" w:color="auto" w:fill="FFFFFF"/>
        </w:rPr>
        <w:t>Conclusioni</w:t>
      </w:r>
    </w:p>
    <w:p w:rsidR="0004058F" w:rsidRPr="0004058F" w:rsidRDefault="0004058F" w:rsidP="0004058F"/>
    <w:p w:rsidR="001477E6" w:rsidRPr="001477E6" w:rsidRDefault="001477E6" w:rsidP="001477E6"/>
    <w:p w:rsidR="001477E6" w:rsidRPr="001477E6" w:rsidRDefault="001477E6" w:rsidP="001477E6"/>
    <w:p w:rsidR="001477E6" w:rsidRPr="001477E6" w:rsidRDefault="001477E6" w:rsidP="001477E6"/>
    <w:p w:rsidR="001477E6" w:rsidRPr="001477E6" w:rsidRDefault="001477E6" w:rsidP="001477E6"/>
    <w:p w:rsidR="001477E6" w:rsidRPr="001477E6" w:rsidRDefault="001477E6" w:rsidP="001477E6"/>
    <w:p w:rsidR="001477E6" w:rsidRPr="001477E6" w:rsidRDefault="001477E6" w:rsidP="001477E6"/>
    <w:p w:rsidR="00D31293" w:rsidRPr="008158C7" w:rsidRDefault="00D31293" w:rsidP="009B58D7">
      <w:pPr>
        <w:pStyle w:val="Titolo1"/>
        <w:spacing w:before="720" w:after="100" w:afterAutospacing="1"/>
        <w:ind w:left="-567"/>
        <w:rPr>
          <w:rFonts w:ascii="Times New Roman" w:hAnsi="Times New Roman" w:cs="Times New Roman"/>
          <w:sz w:val="24"/>
          <w:szCs w:val="24"/>
        </w:rPr>
      </w:pPr>
    </w:p>
    <w:p w:rsidR="00C9760A" w:rsidRPr="008158C7" w:rsidRDefault="00C9760A" w:rsidP="009B58D7">
      <w:pPr>
        <w:ind w:left="-567"/>
        <w:rPr>
          <w:rFonts w:ascii="Times New Roman" w:hAnsi="Times New Roman" w:cs="Times New Roman"/>
          <w:sz w:val="24"/>
          <w:szCs w:val="24"/>
        </w:rPr>
      </w:pPr>
      <w:r w:rsidRPr="008158C7">
        <w:rPr>
          <w:rFonts w:ascii="Times New Roman" w:hAnsi="Times New Roman" w:cs="Times New Roman"/>
          <w:sz w:val="24"/>
          <w:szCs w:val="24"/>
        </w:rPr>
        <w:br w:type="page"/>
      </w:r>
    </w:p>
    <w:p w:rsidR="00DB163E" w:rsidRPr="008158C7" w:rsidRDefault="009B58D7" w:rsidP="009B58D7">
      <w:pPr>
        <w:pStyle w:val="Titolo1"/>
        <w:spacing w:before="120"/>
        <w:ind w:left="-567"/>
        <w:rPr>
          <w:color w:val="auto"/>
          <w:sz w:val="24"/>
          <w:szCs w:val="24"/>
        </w:rPr>
      </w:pPr>
      <w:r w:rsidRPr="008158C7">
        <w:rPr>
          <w:color w:val="auto"/>
          <w:sz w:val="24"/>
          <w:szCs w:val="24"/>
        </w:rPr>
        <w:lastRenderedPageBreak/>
        <w:t>L’evoluzione strategica della Philips</w:t>
      </w:r>
    </w:p>
    <w:p w:rsidR="009E13DD" w:rsidRPr="008158C7" w:rsidRDefault="009E13DD" w:rsidP="009B58D7">
      <w:pPr>
        <w:ind w:left="-567"/>
        <w:rPr>
          <w:sz w:val="24"/>
          <w:szCs w:val="24"/>
        </w:rPr>
      </w:pPr>
    </w:p>
    <w:p w:rsidR="0028153B" w:rsidRPr="008158C7" w:rsidRDefault="004023E4" w:rsidP="009B58D7">
      <w:pPr>
        <w:ind w:left="-567"/>
        <w:rPr>
          <w:rFonts w:ascii="Times New Roman" w:hAnsi="Times New Roman" w:cs="Times New Roman"/>
          <w:sz w:val="24"/>
          <w:szCs w:val="24"/>
        </w:rPr>
      </w:pPr>
      <w:r w:rsidRPr="008158C7">
        <w:rPr>
          <w:rFonts w:ascii="Times New Roman" w:hAnsi="Times New Roman" w:cs="Times New Roman"/>
          <w:sz w:val="24"/>
          <w:szCs w:val="24"/>
        </w:rPr>
        <w:t xml:space="preserve">Philips è un’azienda olandese, </w:t>
      </w:r>
      <w:r w:rsidR="00C31E83" w:rsidRPr="008158C7">
        <w:rPr>
          <w:rFonts w:ascii="Times New Roman" w:hAnsi="Times New Roman" w:cs="Times New Roman"/>
          <w:sz w:val="24"/>
          <w:szCs w:val="24"/>
        </w:rPr>
        <w:t xml:space="preserve">in passato tra </w:t>
      </w:r>
      <w:r w:rsidRPr="008158C7">
        <w:rPr>
          <w:rFonts w:ascii="Times New Roman" w:hAnsi="Times New Roman" w:cs="Times New Roman"/>
          <w:sz w:val="24"/>
          <w:szCs w:val="24"/>
        </w:rPr>
        <w:t>le maggiori a</w:t>
      </w:r>
      <w:r w:rsidR="00C31E83" w:rsidRPr="008158C7">
        <w:rPr>
          <w:rFonts w:ascii="Times New Roman" w:hAnsi="Times New Roman" w:cs="Times New Roman"/>
          <w:sz w:val="24"/>
          <w:szCs w:val="24"/>
        </w:rPr>
        <w:t>l mondo nel settore elettronico (microprocessori, audio, video, elettrodomestici e piccoli apparecchi d'uso domestico) e oggi operante anche nell’illuminazione e nella</w:t>
      </w:r>
      <w:r w:rsidRPr="008158C7">
        <w:rPr>
          <w:rFonts w:ascii="Times New Roman" w:hAnsi="Times New Roman" w:cs="Times New Roman"/>
          <w:sz w:val="24"/>
          <w:szCs w:val="24"/>
        </w:rPr>
        <w:t xml:space="preserve"> </w:t>
      </w:r>
      <w:r w:rsidR="00C31E83" w:rsidRPr="008158C7">
        <w:rPr>
          <w:rFonts w:ascii="Times New Roman" w:hAnsi="Times New Roman" w:cs="Times New Roman"/>
          <w:sz w:val="24"/>
          <w:szCs w:val="24"/>
        </w:rPr>
        <w:t>diagnostica medica.</w:t>
      </w:r>
      <w:r w:rsidRPr="008158C7">
        <w:rPr>
          <w:rFonts w:ascii="Times New Roman" w:hAnsi="Times New Roman" w:cs="Times New Roman"/>
          <w:sz w:val="24"/>
          <w:szCs w:val="24"/>
        </w:rPr>
        <w:t xml:space="preserve"> </w:t>
      </w:r>
      <w:r w:rsidR="00C31E83" w:rsidRPr="008158C7">
        <w:rPr>
          <w:rFonts w:ascii="Times New Roman" w:hAnsi="Times New Roman" w:cs="Times New Roman"/>
          <w:sz w:val="24"/>
          <w:szCs w:val="24"/>
        </w:rPr>
        <w:t>Viene fondata nel</w:t>
      </w:r>
      <w:r w:rsidRPr="008158C7">
        <w:rPr>
          <w:rFonts w:ascii="Times New Roman" w:hAnsi="Times New Roman" w:cs="Times New Roman"/>
          <w:sz w:val="24"/>
          <w:szCs w:val="24"/>
        </w:rPr>
        <w:t xml:space="preserve"> 1891, quando Gerard </w:t>
      </w:r>
      <w:r w:rsidR="00C31E83" w:rsidRPr="008158C7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8158C7">
        <w:rPr>
          <w:rFonts w:ascii="Times New Roman" w:hAnsi="Times New Roman" w:cs="Times New Roman"/>
          <w:sz w:val="24"/>
          <w:szCs w:val="24"/>
        </w:rPr>
        <w:t>Frederik</w:t>
      </w:r>
      <w:proofErr w:type="spellEnd"/>
      <w:r w:rsidRPr="008158C7">
        <w:rPr>
          <w:rFonts w:ascii="Times New Roman" w:hAnsi="Times New Roman" w:cs="Times New Roman"/>
          <w:sz w:val="24"/>
          <w:szCs w:val="24"/>
        </w:rPr>
        <w:t xml:space="preserve"> Philips fondarono </w:t>
      </w:r>
      <w:r w:rsidR="006D07A5" w:rsidRPr="008158C7">
        <w:rPr>
          <w:rFonts w:ascii="Times New Roman" w:hAnsi="Times New Roman" w:cs="Times New Roman"/>
          <w:sz w:val="24"/>
          <w:szCs w:val="24"/>
        </w:rPr>
        <w:t>a</w:t>
      </w:r>
      <w:r w:rsidRPr="008158C7">
        <w:rPr>
          <w:rFonts w:ascii="Times New Roman" w:hAnsi="Times New Roman" w:cs="Times New Roman"/>
          <w:sz w:val="24"/>
          <w:szCs w:val="24"/>
        </w:rPr>
        <w:t xml:space="preserve"> Eindhoven, nei Paesi Bassi, Philips &amp; Co. per la produzione di lampade a filamento di carbonio.</w:t>
      </w:r>
      <w:r w:rsidR="00806E40" w:rsidRPr="008158C7">
        <w:rPr>
          <w:rFonts w:ascii="Times New Roman" w:hAnsi="Times New Roman" w:cs="Times New Roman"/>
          <w:sz w:val="24"/>
          <w:szCs w:val="24"/>
        </w:rPr>
        <w:t xml:space="preserve"> Alcuni anni dopo Anton Philips, fratello di Gerard, </w:t>
      </w:r>
      <w:r w:rsidR="00C31E83" w:rsidRPr="008158C7">
        <w:rPr>
          <w:rFonts w:ascii="Times New Roman" w:hAnsi="Times New Roman" w:cs="Times New Roman"/>
          <w:sz w:val="24"/>
          <w:szCs w:val="24"/>
        </w:rPr>
        <w:t xml:space="preserve">portò l’azienda ad essere uno dei </w:t>
      </w:r>
      <w:r w:rsidR="00806E40" w:rsidRPr="008158C7">
        <w:rPr>
          <w:rFonts w:ascii="Times New Roman" w:hAnsi="Times New Roman" w:cs="Times New Roman"/>
          <w:sz w:val="24"/>
          <w:szCs w:val="24"/>
        </w:rPr>
        <w:t>grandi produttori di lampadine al mondo</w:t>
      </w:r>
      <w:r w:rsidR="004756A1" w:rsidRPr="008158C7">
        <w:rPr>
          <w:rFonts w:ascii="Times New Roman" w:hAnsi="Times New Roman" w:cs="Times New Roman"/>
          <w:sz w:val="24"/>
          <w:szCs w:val="24"/>
        </w:rPr>
        <w:t>.</w:t>
      </w:r>
    </w:p>
    <w:p w:rsidR="00D77DCD" w:rsidRPr="008158C7" w:rsidRDefault="00C31E83" w:rsidP="009B58D7">
      <w:pPr>
        <w:ind w:left="-567"/>
        <w:rPr>
          <w:rFonts w:ascii="Times New Roman" w:hAnsi="Times New Roman" w:cs="Times New Roman"/>
          <w:sz w:val="24"/>
          <w:szCs w:val="24"/>
        </w:rPr>
      </w:pPr>
      <w:r w:rsidRPr="008158C7">
        <w:rPr>
          <w:rFonts w:ascii="Times New Roman" w:hAnsi="Times New Roman" w:cs="Times New Roman"/>
          <w:sz w:val="24"/>
          <w:szCs w:val="24"/>
        </w:rPr>
        <w:t>Grazie ai cambiamenti accaduti in</w:t>
      </w:r>
      <w:r w:rsidR="004756A1" w:rsidRPr="008158C7">
        <w:rPr>
          <w:rFonts w:ascii="Times New Roman" w:hAnsi="Times New Roman" w:cs="Times New Roman"/>
          <w:sz w:val="24"/>
          <w:szCs w:val="24"/>
        </w:rPr>
        <w:t xml:space="preserve"> Europa in quegli anni</w:t>
      </w:r>
      <w:r w:rsidR="00216107" w:rsidRPr="008158C7">
        <w:rPr>
          <w:rFonts w:ascii="Times New Roman" w:hAnsi="Times New Roman" w:cs="Times New Roman"/>
          <w:sz w:val="24"/>
          <w:szCs w:val="24"/>
        </w:rPr>
        <w:t>,</w:t>
      </w:r>
      <w:r w:rsidR="004756A1" w:rsidRPr="008158C7">
        <w:rPr>
          <w:rFonts w:ascii="Times New Roman" w:hAnsi="Times New Roman" w:cs="Times New Roman"/>
          <w:sz w:val="24"/>
          <w:szCs w:val="24"/>
        </w:rPr>
        <w:t xml:space="preserve"> </w:t>
      </w:r>
      <w:r w:rsidRPr="008158C7">
        <w:rPr>
          <w:rFonts w:ascii="Times New Roman" w:hAnsi="Times New Roman" w:cs="Times New Roman"/>
          <w:sz w:val="24"/>
          <w:szCs w:val="24"/>
        </w:rPr>
        <w:t>viene</w:t>
      </w:r>
      <w:r w:rsidR="004756A1" w:rsidRPr="008158C7">
        <w:rPr>
          <w:rFonts w:ascii="Times New Roman" w:hAnsi="Times New Roman" w:cs="Times New Roman"/>
          <w:sz w:val="24"/>
          <w:szCs w:val="24"/>
        </w:rPr>
        <w:t xml:space="preserve"> fondato</w:t>
      </w:r>
      <w:r w:rsidR="00216107" w:rsidRPr="008158C7">
        <w:rPr>
          <w:rFonts w:ascii="Times New Roman" w:hAnsi="Times New Roman" w:cs="Times New Roman"/>
          <w:sz w:val="24"/>
          <w:szCs w:val="24"/>
        </w:rPr>
        <w:t xml:space="preserve"> nel 1914</w:t>
      </w:r>
      <w:r w:rsidR="004756A1" w:rsidRPr="008158C7">
        <w:rPr>
          <w:rFonts w:ascii="Times New Roman" w:hAnsi="Times New Roman" w:cs="Times New Roman"/>
          <w:sz w:val="24"/>
          <w:szCs w:val="24"/>
        </w:rPr>
        <w:t xml:space="preserve"> il primo laboratorio di ricerca</w:t>
      </w:r>
      <w:r w:rsidR="00216107" w:rsidRPr="008158C7">
        <w:rPr>
          <w:rFonts w:ascii="Times New Roman" w:hAnsi="Times New Roman" w:cs="Times New Roman"/>
          <w:sz w:val="24"/>
          <w:szCs w:val="24"/>
        </w:rPr>
        <w:t xml:space="preserve"> </w:t>
      </w:r>
      <w:r w:rsidRPr="008158C7">
        <w:rPr>
          <w:rFonts w:ascii="Times New Roman" w:hAnsi="Times New Roman" w:cs="Times New Roman"/>
          <w:sz w:val="24"/>
          <w:szCs w:val="24"/>
        </w:rPr>
        <w:t xml:space="preserve">e </w:t>
      </w:r>
      <w:r w:rsidR="00216107" w:rsidRPr="008158C7">
        <w:rPr>
          <w:rFonts w:ascii="Times New Roman" w:hAnsi="Times New Roman" w:cs="Times New Roman"/>
          <w:sz w:val="24"/>
          <w:szCs w:val="24"/>
        </w:rPr>
        <w:t xml:space="preserve">sviluppo nelle nuove tecnologie </w:t>
      </w:r>
      <w:r w:rsidR="004023E4" w:rsidRPr="008158C7">
        <w:rPr>
          <w:rFonts w:ascii="Times New Roman" w:hAnsi="Times New Roman" w:cs="Times New Roman"/>
          <w:sz w:val="24"/>
          <w:szCs w:val="24"/>
        </w:rPr>
        <w:t>d’</w:t>
      </w:r>
      <w:r w:rsidR="00216107" w:rsidRPr="008158C7">
        <w:rPr>
          <w:rFonts w:ascii="Times New Roman" w:hAnsi="Times New Roman" w:cs="Times New Roman"/>
          <w:sz w:val="24"/>
          <w:szCs w:val="24"/>
        </w:rPr>
        <w:t>illuminazione</w:t>
      </w:r>
      <w:r w:rsidR="00C015EC" w:rsidRPr="008158C7">
        <w:rPr>
          <w:rFonts w:ascii="Times New Roman" w:hAnsi="Times New Roman" w:cs="Times New Roman"/>
          <w:sz w:val="24"/>
          <w:szCs w:val="24"/>
        </w:rPr>
        <w:t>,</w:t>
      </w:r>
      <w:r w:rsidR="00216107" w:rsidRPr="008158C7">
        <w:rPr>
          <w:rFonts w:ascii="Times New Roman" w:hAnsi="Times New Roman" w:cs="Times New Roman"/>
          <w:sz w:val="24"/>
          <w:szCs w:val="24"/>
        </w:rPr>
        <w:t xml:space="preserve"> alimentando così un programma di espansione costante per l’innovazione dei prodotti.</w:t>
      </w:r>
      <w:r w:rsidRPr="008158C7">
        <w:rPr>
          <w:rFonts w:ascii="Times New Roman" w:hAnsi="Times New Roman" w:cs="Times New Roman"/>
          <w:sz w:val="24"/>
          <w:szCs w:val="24"/>
        </w:rPr>
        <w:t xml:space="preserve"> A partire dal 1918 Philip inizia</w:t>
      </w:r>
      <w:r w:rsidR="00222B78" w:rsidRPr="008158C7">
        <w:rPr>
          <w:rFonts w:ascii="Times New Roman" w:hAnsi="Times New Roman" w:cs="Times New Roman"/>
          <w:sz w:val="24"/>
          <w:szCs w:val="24"/>
        </w:rPr>
        <w:t xml:space="preserve"> a proteggere tramite i brevetti le sue innovazioni e a </w:t>
      </w:r>
      <w:r w:rsidRPr="008158C7">
        <w:rPr>
          <w:rFonts w:ascii="Times New Roman" w:hAnsi="Times New Roman" w:cs="Times New Roman"/>
          <w:sz w:val="24"/>
          <w:szCs w:val="24"/>
        </w:rPr>
        <w:t xml:space="preserve">diversificare i propri prodotti, quale ad esempio, </w:t>
      </w:r>
      <w:r w:rsidR="004023E4" w:rsidRPr="008158C7">
        <w:rPr>
          <w:rFonts w:ascii="Times New Roman" w:hAnsi="Times New Roman" w:cs="Times New Roman"/>
          <w:sz w:val="24"/>
          <w:szCs w:val="24"/>
        </w:rPr>
        <w:t>il primo tubo a raggi X per il settore medicale.</w:t>
      </w:r>
      <w:r w:rsidR="00222B78" w:rsidRPr="008158C7">
        <w:rPr>
          <w:rFonts w:ascii="Times New Roman" w:hAnsi="Times New Roman" w:cs="Times New Roman"/>
          <w:sz w:val="24"/>
          <w:szCs w:val="24"/>
        </w:rPr>
        <w:t xml:space="preserve"> </w:t>
      </w:r>
      <w:r w:rsidR="006D07A5" w:rsidRPr="008158C7">
        <w:rPr>
          <w:rFonts w:ascii="Times New Roman" w:hAnsi="Times New Roman" w:cs="Times New Roman"/>
          <w:sz w:val="24"/>
          <w:szCs w:val="24"/>
        </w:rPr>
        <w:t>Durante gli a</w:t>
      </w:r>
      <w:r w:rsidRPr="008158C7">
        <w:rPr>
          <w:rFonts w:ascii="Times New Roman" w:hAnsi="Times New Roman" w:cs="Times New Roman"/>
          <w:sz w:val="24"/>
          <w:szCs w:val="24"/>
        </w:rPr>
        <w:t>nni venti Philips si specializza</w:t>
      </w:r>
      <w:r w:rsidR="006D07A5" w:rsidRPr="008158C7">
        <w:rPr>
          <w:rFonts w:ascii="Times New Roman" w:hAnsi="Times New Roman" w:cs="Times New Roman"/>
          <w:sz w:val="24"/>
          <w:szCs w:val="24"/>
        </w:rPr>
        <w:t xml:space="preserve"> nel settore della diffusione con la produzione di apparecchi radiofonici che </w:t>
      </w:r>
      <w:r w:rsidRPr="008158C7">
        <w:rPr>
          <w:rFonts w:ascii="Times New Roman" w:hAnsi="Times New Roman" w:cs="Times New Roman"/>
          <w:sz w:val="24"/>
          <w:szCs w:val="24"/>
        </w:rPr>
        <w:t>danno</w:t>
      </w:r>
      <w:r w:rsidR="006D07A5" w:rsidRPr="008158C7">
        <w:rPr>
          <w:rFonts w:ascii="Times New Roman" w:hAnsi="Times New Roman" w:cs="Times New Roman"/>
          <w:sz w:val="24"/>
          <w:szCs w:val="24"/>
        </w:rPr>
        <w:t xml:space="preserve"> all’azienda olandese un successo immediato </w:t>
      </w:r>
      <w:r w:rsidRPr="008158C7">
        <w:rPr>
          <w:rFonts w:ascii="Times New Roman" w:hAnsi="Times New Roman" w:cs="Times New Roman"/>
          <w:sz w:val="24"/>
          <w:szCs w:val="24"/>
        </w:rPr>
        <w:t xml:space="preserve">con </w:t>
      </w:r>
      <w:r w:rsidR="006D07A5" w:rsidRPr="008158C7">
        <w:rPr>
          <w:rFonts w:ascii="Times New Roman" w:hAnsi="Times New Roman" w:cs="Times New Roman"/>
          <w:sz w:val="24"/>
          <w:szCs w:val="24"/>
        </w:rPr>
        <w:t xml:space="preserve">oltre un milione di </w:t>
      </w:r>
      <w:r w:rsidR="00DF4D04" w:rsidRPr="008158C7">
        <w:rPr>
          <w:rFonts w:ascii="Times New Roman" w:hAnsi="Times New Roman" w:cs="Times New Roman"/>
          <w:sz w:val="24"/>
          <w:szCs w:val="24"/>
        </w:rPr>
        <w:t>unità vendute grazie alle quali diviene il maggior p</w:t>
      </w:r>
      <w:r w:rsidR="006D07A5" w:rsidRPr="008158C7">
        <w:rPr>
          <w:rFonts w:ascii="Times New Roman" w:hAnsi="Times New Roman" w:cs="Times New Roman"/>
          <w:sz w:val="24"/>
          <w:szCs w:val="24"/>
        </w:rPr>
        <w:t>roduttore mondiale</w:t>
      </w:r>
      <w:r w:rsidR="00DF4D04" w:rsidRPr="008158C7">
        <w:rPr>
          <w:rFonts w:ascii="Times New Roman" w:hAnsi="Times New Roman" w:cs="Times New Roman"/>
          <w:sz w:val="24"/>
          <w:szCs w:val="24"/>
        </w:rPr>
        <w:t>.</w:t>
      </w:r>
    </w:p>
    <w:p w:rsidR="003565EA" w:rsidRPr="008158C7" w:rsidRDefault="004023E4" w:rsidP="009B58D7">
      <w:pPr>
        <w:ind w:left="-567"/>
        <w:rPr>
          <w:rFonts w:ascii="Times New Roman" w:hAnsi="Times New Roman" w:cs="Times New Roman"/>
          <w:sz w:val="24"/>
          <w:szCs w:val="24"/>
        </w:rPr>
      </w:pPr>
      <w:r w:rsidRPr="008158C7">
        <w:rPr>
          <w:rFonts w:ascii="Times New Roman" w:hAnsi="Times New Roman" w:cs="Times New Roman"/>
          <w:sz w:val="24"/>
          <w:szCs w:val="24"/>
        </w:rPr>
        <w:t>Du</w:t>
      </w:r>
      <w:r w:rsidR="00DF4D04" w:rsidRPr="008158C7">
        <w:rPr>
          <w:rFonts w:ascii="Times New Roman" w:hAnsi="Times New Roman" w:cs="Times New Roman"/>
          <w:sz w:val="24"/>
          <w:szCs w:val="24"/>
        </w:rPr>
        <w:t>rante la recessione dei primi anni T</w:t>
      </w:r>
      <w:r w:rsidRPr="008158C7">
        <w:rPr>
          <w:rFonts w:ascii="Times New Roman" w:hAnsi="Times New Roman" w:cs="Times New Roman"/>
          <w:sz w:val="24"/>
          <w:szCs w:val="24"/>
        </w:rPr>
        <w:t>renta</w:t>
      </w:r>
      <w:r w:rsidR="00DF4D04" w:rsidRPr="008158C7">
        <w:rPr>
          <w:rFonts w:ascii="Times New Roman" w:hAnsi="Times New Roman" w:cs="Times New Roman"/>
          <w:sz w:val="24"/>
          <w:szCs w:val="24"/>
        </w:rPr>
        <w:t>,</w:t>
      </w:r>
      <w:r w:rsidRPr="008158C7">
        <w:rPr>
          <w:rFonts w:ascii="Times New Roman" w:hAnsi="Times New Roman" w:cs="Times New Roman"/>
          <w:sz w:val="24"/>
          <w:szCs w:val="24"/>
        </w:rPr>
        <w:t xml:space="preserve"> l’azienda si trov</w:t>
      </w:r>
      <w:r w:rsidR="00DF4D04" w:rsidRPr="008158C7">
        <w:rPr>
          <w:rFonts w:ascii="Times New Roman" w:hAnsi="Times New Roman" w:cs="Times New Roman"/>
          <w:sz w:val="24"/>
          <w:szCs w:val="24"/>
        </w:rPr>
        <w:t xml:space="preserve">a </w:t>
      </w:r>
      <w:r w:rsidRPr="008158C7">
        <w:rPr>
          <w:rFonts w:ascii="Times New Roman" w:hAnsi="Times New Roman" w:cs="Times New Roman"/>
          <w:sz w:val="24"/>
          <w:szCs w:val="24"/>
        </w:rPr>
        <w:t xml:space="preserve">nella necessità di dover individuare nuovi prodotti in grado di sviluppare </w:t>
      </w:r>
      <w:r w:rsidR="00DF4D04" w:rsidRPr="008158C7">
        <w:rPr>
          <w:rFonts w:ascii="Times New Roman" w:hAnsi="Times New Roman" w:cs="Times New Roman"/>
          <w:sz w:val="24"/>
          <w:szCs w:val="24"/>
        </w:rPr>
        <w:t>il</w:t>
      </w:r>
      <w:r w:rsidRPr="008158C7">
        <w:rPr>
          <w:rFonts w:ascii="Times New Roman" w:hAnsi="Times New Roman" w:cs="Times New Roman"/>
          <w:sz w:val="24"/>
          <w:szCs w:val="24"/>
        </w:rPr>
        <w:t xml:space="preserve"> mercato in Europa</w:t>
      </w:r>
      <w:r w:rsidR="00DF4D04" w:rsidRPr="008158C7">
        <w:rPr>
          <w:rFonts w:ascii="Times New Roman" w:hAnsi="Times New Roman" w:cs="Times New Roman"/>
          <w:sz w:val="24"/>
          <w:szCs w:val="24"/>
        </w:rPr>
        <w:t xml:space="preserve">. In questo periodo, le innovazioni tecnologiche aiutano la crescita del settore dei rasoi elettrici (esempio: le </w:t>
      </w:r>
      <w:r w:rsidRPr="008158C7">
        <w:rPr>
          <w:rFonts w:ascii="Times New Roman" w:hAnsi="Times New Roman" w:cs="Times New Roman"/>
          <w:sz w:val="24"/>
          <w:szCs w:val="24"/>
        </w:rPr>
        <w:t>testine rotanti</w:t>
      </w:r>
      <w:r w:rsidR="00DF4D04" w:rsidRPr="008158C7">
        <w:rPr>
          <w:rFonts w:ascii="Times New Roman" w:hAnsi="Times New Roman" w:cs="Times New Roman"/>
          <w:sz w:val="24"/>
          <w:szCs w:val="24"/>
        </w:rPr>
        <w:t xml:space="preserve">, alcune delle quali sono </w:t>
      </w:r>
      <w:r w:rsidR="00222B78" w:rsidRPr="008158C7">
        <w:rPr>
          <w:rFonts w:ascii="Times New Roman" w:hAnsi="Times New Roman" w:cs="Times New Roman"/>
          <w:sz w:val="24"/>
          <w:szCs w:val="24"/>
        </w:rPr>
        <w:t>ancora oggi la base per i</w:t>
      </w:r>
      <w:r w:rsidRPr="008158C7">
        <w:rPr>
          <w:rFonts w:ascii="Times New Roman" w:hAnsi="Times New Roman" w:cs="Times New Roman"/>
          <w:sz w:val="24"/>
          <w:szCs w:val="24"/>
        </w:rPr>
        <w:t xml:space="preserve"> rasoi elettrici Phillshave.</w:t>
      </w:r>
      <w:r w:rsidR="003565EA" w:rsidRPr="008158C7">
        <w:rPr>
          <w:rFonts w:ascii="Times New Roman" w:hAnsi="Times New Roman" w:cs="Times New Roman"/>
          <w:sz w:val="24"/>
          <w:szCs w:val="24"/>
        </w:rPr>
        <w:t xml:space="preserve"> Altri</w:t>
      </w:r>
      <w:r w:rsidR="00222B78" w:rsidRPr="008158C7">
        <w:rPr>
          <w:rFonts w:ascii="Times New Roman" w:hAnsi="Times New Roman" w:cs="Times New Roman"/>
          <w:sz w:val="24"/>
          <w:szCs w:val="24"/>
        </w:rPr>
        <w:t xml:space="preserve"> successi arrivarono</w:t>
      </w:r>
      <w:r w:rsidR="004C6665" w:rsidRPr="008158C7">
        <w:rPr>
          <w:rFonts w:ascii="Times New Roman" w:hAnsi="Times New Roman" w:cs="Times New Roman"/>
          <w:sz w:val="24"/>
          <w:szCs w:val="24"/>
        </w:rPr>
        <w:t xml:space="preserve"> </w:t>
      </w:r>
      <w:r w:rsidR="00DF4D04" w:rsidRPr="008158C7">
        <w:rPr>
          <w:rFonts w:ascii="Times New Roman" w:hAnsi="Times New Roman" w:cs="Times New Roman"/>
          <w:sz w:val="24"/>
          <w:szCs w:val="24"/>
        </w:rPr>
        <w:t>nel secondo dopoguerra, con</w:t>
      </w:r>
      <w:r w:rsidR="003565EA" w:rsidRPr="008158C7">
        <w:rPr>
          <w:rFonts w:ascii="Times New Roman" w:hAnsi="Times New Roman" w:cs="Times New Roman"/>
          <w:sz w:val="24"/>
          <w:szCs w:val="24"/>
        </w:rPr>
        <w:t xml:space="preserve"> la produzione dei primi televisori, il lancio delle musicassette del 1963 e la produzione del primo circuito integrato.</w:t>
      </w:r>
    </w:p>
    <w:p w:rsidR="00B01D87" w:rsidRPr="008158C7" w:rsidRDefault="004C6665" w:rsidP="009B58D7">
      <w:pPr>
        <w:ind w:left="-567"/>
        <w:rPr>
          <w:rFonts w:ascii="Times New Roman" w:hAnsi="Times New Roman" w:cs="Times New Roman"/>
          <w:sz w:val="24"/>
          <w:szCs w:val="24"/>
        </w:rPr>
      </w:pPr>
      <w:r w:rsidRPr="008158C7">
        <w:rPr>
          <w:rFonts w:ascii="Times New Roman" w:hAnsi="Times New Roman" w:cs="Times New Roman"/>
          <w:sz w:val="24"/>
          <w:szCs w:val="24"/>
        </w:rPr>
        <w:t xml:space="preserve">Il flusso di </w:t>
      </w:r>
      <w:r w:rsidR="00DF4D04" w:rsidRPr="008158C7">
        <w:rPr>
          <w:rFonts w:ascii="Times New Roman" w:hAnsi="Times New Roman" w:cs="Times New Roman"/>
          <w:sz w:val="24"/>
          <w:szCs w:val="24"/>
        </w:rPr>
        <w:t xml:space="preserve">nuovi </w:t>
      </w:r>
      <w:r w:rsidRPr="008158C7">
        <w:rPr>
          <w:rFonts w:ascii="Times New Roman" w:hAnsi="Times New Roman" w:cs="Times New Roman"/>
          <w:sz w:val="24"/>
          <w:szCs w:val="24"/>
        </w:rPr>
        <w:t>prodot</w:t>
      </w:r>
      <w:r w:rsidR="00222B78" w:rsidRPr="008158C7">
        <w:rPr>
          <w:rFonts w:ascii="Times New Roman" w:hAnsi="Times New Roman" w:cs="Times New Roman"/>
          <w:sz w:val="24"/>
          <w:szCs w:val="24"/>
        </w:rPr>
        <w:t>ti cont</w:t>
      </w:r>
      <w:r w:rsidR="00DF4D04" w:rsidRPr="008158C7">
        <w:rPr>
          <w:rFonts w:ascii="Times New Roman" w:hAnsi="Times New Roman" w:cs="Times New Roman"/>
          <w:sz w:val="24"/>
          <w:szCs w:val="24"/>
        </w:rPr>
        <w:t>inua per tutti gli anni Settanta. In particolare</w:t>
      </w:r>
      <w:r w:rsidRPr="008158C7">
        <w:rPr>
          <w:rFonts w:ascii="Times New Roman" w:hAnsi="Times New Roman" w:cs="Times New Roman"/>
          <w:sz w:val="24"/>
          <w:szCs w:val="24"/>
        </w:rPr>
        <w:t xml:space="preserve">, la ricerca nel </w:t>
      </w:r>
      <w:r w:rsidR="00DF4D04" w:rsidRPr="008158C7">
        <w:rPr>
          <w:rFonts w:ascii="Times New Roman" w:hAnsi="Times New Roman" w:cs="Times New Roman"/>
          <w:sz w:val="24"/>
          <w:szCs w:val="24"/>
        </w:rPr>
        <w:t>settore dell’illuminazione porta</w:t>
      </w:r>
      <w:r w:rsidRPr="008158C7">
        <w:rPr>
          <w:rFonts w:ascii="Times New Roman" w:hAnsi="Times New Roman" w:cs="Times New Roman"/>
          <w:sz w:val="24"/>
          <w:szCs w:val="24"/>
        </w:rPr>
        <w:t xml:space="preserve"> all’introduzione delle nuove lampade a risparmio energetico PL e SL, m</w:t>
      </w:r>
      <w:r w:rsidR="00DF4D04" w:rsidRPr="008158C7">
        <w:rPr>
          <w:rFonts w:ascii="Times New Roman" w:hAnsi="Times New Roman" w:cs="Times New Roman"/>
          <w:sz w:val="24"/>
          <w:szCs w:val="24"/>
        </w:rPr>
        <w:t xml:space="preserve">entre la divisione Philips </w:t>
      </w:r>
      <w:proofErr w:type="spellStart"/>
      <w:r w:rsidR="00DF4D04" w:rsidRPr="008158C7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DF4D04" w:rsidRPr="008158C7">
        <w:rPr>
          <w:rFonts w:ascii="Times New Roman" w:hAnsi="Times New Roman" w:cs="Times New Roman"/>
          <w:sz w:val="24"/>
          <w:szCs w:val="24"/>
        </w:rPr>
        <w:t xml:space="preserve"> si occupa</w:t>
      </w:r>
      <w:r w:rsidRPr="008158C7">
        <w:rPr>
          <w:rFonts w:ascii="Times New Roman" w:hAnsi="Times New Roman" w:cs="Times New Roman"/>
          <w:sz w:val="24"/>
          <w:szCs w:val="24"/>
        </w:rPr>
        <w:t xml:space="preserve"> </w:t>
      </w:r>
      <w:r w:rsidR="00DF4D04" w:rsidRPr="008158C7">
        <w:rPr>
          <w:rFonts w:ascii="Times New Roman" w:hAnsi="Times New Roman" w:cs="Times New Roman"/>
          <w:sz w:val="24"/>
          <w:szCs w:val="24"/>
        </w:rPr>
        <w:t xml:space="preserve">di </w:t>
      </w:r>
      <w:r w:rsidRPr="008158C7">
        <w:rPr>
          <w:rFonts w:ascii="Times New Roman" w:hAnsi="Times New Roman" w:cs="Times New Roman"/>
          <w:sz w:val="24"/>
          <w:szCs w:val="24"/>
        </w:rPr>
        <w:t xml:space="preserve">innovazioni chiave nell’elaborazione, nella </w:t>
      </w:r>
      <w:r w:rsidR="004023E4" w:rsidRPr="008158C7">
        <w:rPr>
          <w:rFonts w:ascii="Times New Roman" w:hAnsi="Times New Roman" w:cs="Times New Roman"/>
          <w:sz w:val="24"/>
          <w:szCs w:val="24"/>
        </w:rPr>
        <w:t>conservazione</w:t>
      </w:r>
      <w:r w:rsidRPr="008158C7">
        <w:rPr>
          <w:rFonts w:ascii="Times New Roman" w:hAnsi="Times New Roman" w:cs="Times New Roman"/>
          <w:sz w:val="24"/>
          <w:szCs w:val="24"/>
        </w:rPr>
        <w:t xml:space="preserve"> e nella trasmissione </w:t>
      </w:r>
      <w:r w:rsidR="004023E4" w:rsidRPr="008158C7">
        <w:rPr>
          <w:rFonts w:ascii="Times New Roman" w:hAnsi="Times New Roman" w:cs="Times New Roman"/>
          <w:sz w:val="24"/>
          <w:szCs w:val="24"/>
        </w:rPr>
        <w:t>d</w:t>
      </w:r>
      <w:r w:rsidR="00DF4D04" w:rsidRPr="008158C7">
        <w:rPr>
          <w:rFonts w:ascii="Times New Roman" w:hAnsi="Times New Roman" w:cs="Times New Roman"/>
          <w:sz w:val="24"/>
          <w:szCs w:val="24"/>
        </w:rPr>
        <w:t xml:space="preserve">i </w:t>
      </w:r>
      <w:r w:rsidRPr="008158C7">
        <w:rPr>
          <w:rFonts w:ascii="Times New Roman" w:hAnsi="Times New Roman" w:cs="Times New Roman"/>
          <w:sz w:val="24"/>
          <w:szCs w:val="24"/>
        </w:rPr>
        <w:t xml:space="preserve">immagini, suoni e dati. </w:t>
      </w:r>
      <w:r w:rsidR="00DF4D04" w:rsidRPr="008158C7">
        <w:rPr>
          <w:rFonts w:ascii="Times New Roman" w:hAnsi="Times New Roman" w:cs="Times New Roman"/>
          <w:sz w:val="24"/>
          <w:szCs w:val="24"/>
        </w:rPr>
        <w:t>L’insieme di queste linee di ricerca porta</w:t>
      </w:r>
      <w:r w:rsidR="004023E4" w:rsidRPr="008158C7">
        <w:rPr>
          <w:rFonts w:ascii="Times New Roman" w:hAnsi="Times New Roman" w:cs="Times New Roman"/>
          <w:sz w:val="24"/>
          <w:szCs w:val="24"/>
        </w:rPr>
        <w:t xml:space="preserve"> all’invenzione del disco ottico LaserVision e dello standard V200</w:t>
      </w:r>
      <w:r w:rsidR="0031110C" w:rsidRPr="008158C7">
        <w:rPr>
          <w:rFonts w:ascii="Times New Roman" w:hAnsi="Times New Roman" w:cs="Times New Roman"/>
          <w:sz w:val="24"/>
          <w:szCs w:val="24"/>
        </w:rPr>
        <w:t>0</w:t>
      </w:r>
      <w:r w:rsidR="004023E4" w:rsidRPr="008158C7">
        <w:rPr>
          <w:rFonts w:ascii="Times New Roman" w:hAnsi="Times New Roman" w:cs="Times New Roman"/>
          <w:sz w:val="24"/>
          <w:szCs w:val="24"/>
        </w:rPr>
        <w:t xml:space="preserve"> nel campo della videoregistrazione, uno dei pochi </w:t>
      </w:r>
      <w:r w:rsidR="00DF4D04" w:rsidRPr="008158C7">
        <w:rPr>
          <w:rFonts w:ascii="Times New Roman" w:hAnsi="Times New Roman" w:cs="Times New Roman"/>
          <w:sz w:val="24"/>
          <w:szCs w:val="24"/>
        </w:rPr>
        <w:t xml:space="preserve">insuccessi dell’azienda vista l’affermazione precedente dello standard VHS, che aveva già sconfitto il </w:t>
      </w:r>
      <w:proofErr w:type="spellStart"/>
      <w:r w:rsidR="00DF4D04" w:rsidRPr="008158C7">
        <w:rPr>
          <w:rFonts w:ascii="Times New Roman" w:hAnsi="Times New Roman" w:cs="Times New Roman"/>
          <w:sz w:val="24"/>
          <w:szCs w:val="24"/>
        </w:rPr>
        <w:t>Betamax</w:t>
      </w:r>
      <w:proofErr w:type="spellEnd"/>
      <w:r w:rsidR="00DF4D04" w:rsidRPr="008158C7">
        <w:rPr>
          <w:rFonts w:ascii="Times New Roman" w:hAnsi="Times New Roman" w:cs="Times New Roman"/>
          <w:sz w:val="24"/>
          <w:szCs w:val="24"/>
        </w:rPr>
        <w:t xml:space="preserve"> lanciato da Sony. Nella prima metà degli anni Ottanta</w:t>
      </w:r>
      <w:r w:rsidR="004023E4" w:rsidRPr="008158C7">
        <w:rPr>
          <w:rFonts w:ascii="Times New Roman" w:hAnsi="Times New Roman" w:cs="Times New Roman"/>
          <w:sz w:val="24"/>
          <w:szCs w:val="24"/>
        </w:rPr>
        <w:t xml:space="preserve"> Philips </w:t>
      </w:r>
      <w:r w:rsidR="00DF4D04" w:rsidRPr="008158C7">
        <w:rPr>
          <w:rFonts w:ascii="Times New Roman" w:hAnsi="Times New Roman" w:cs="Times New Roman"/>
          <w:sz w:val="24"/>
          <w:szCs w:val="24"/>
        </w:rPr>
        <w:t>conosce il suo periodo di massimo successo,</w:t>
      </w:r>
      <w:r w:rsidR="004023E4" w:rsidRPr="008158C7">
        <w:rPr>
          <w:rFonts w:ascii="Times New Roman" w:hAnsi="Times New Roman" w:cs="Times New Roman"/>
          <w:sz w:val="24"/>
          <w:szCs w:val="24"/>
        </w:rPr>
        <w:t xml:space="preserve"> con il lancio insieme a Sony del primo lettore compact disc e la vendita di ol</w:t>
      </w:r>
      <w:r w:rsidR="00D31293" w:rsidRPr="008158C7">
        <w:rPr>
          <w:rFonts w:ascii="Times New Roman" w:hAnsi="Times New Roman" w:cs="Times New Roman"/>
          <w:sz w:val="24"/>
          <w:szCs w:val="24"/>
        </w:rPr>
        <w:t>t</w:t>
      </w:r>
      <w:r w:rsidR="00DF4D04" w:rsidRPr="008158C7">
        <w:rPr>
          <w:rFonts w:ascii="Times New Roman" w:hAnsi="Times New Roman" w:cs="Times New Roman"/>
          <w:sz w:val="24"/>
          <w:szCs w:val="24"/>
        </w:rPr>
        <w:t>re cento milioni di televisori. Ma con l’arrivo degli anni Novanta che le cose cambiano, e purtroppo in peggio</w:t>
      </w:r>
      <w:r w:rsidR="009E13DD" w:rsidRPr="008158C7">
        <w:rPr>
          <w:rFonts w:ascii="Times New Roman" w:hAnsi="Times New Roman" w:cs="Times New Roman"/>
          <w:sz w:val="24"/>
          <w:szCs w:val="24"/>
        </w:rPr>
        <w:t>.</w:t>
      </w:r>
    </w:p>
    <w:p w:rsidR="003F4616" w:rsidRPr="008158C7" w:rsidRDefault="003F4616" w:rsidP="009B58D7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515ADF" w:rsidRPr="008158C7" w:rsidRDefault="009E13DD" w:rsidP="009B58D7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8158C7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4B17EDF" wp14:editId="785CE8AE">
            <wp:extent cx="1285875" cy="1285875"/>
            <wp:effectExtent l="0" t="0" r="9525" b="9525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story_heritage_1891-1915_120x12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58D7" w:rsidRPr="008158C7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F5759D8" wp14:editId="751E660B">
            <wp:extent cx="1352550" cy="1352550"/>
            <wp:effectExtent l="0" t="0" r="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story_heritage_1915-1925_120x120 (1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58D7" w:rsidRPr="008158C7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A3DA524" wp14:editId="19F51459">
            <wp:extent cx="1314450" cy="1314450"/>
            <wp:effectExtent l="0" t="0" r="0" b="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story_heritage_1980-1990_120x120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616" w:rsidRPr="008158C7" w:rsidRDefault="003F4616" w:rsidP="009B58D7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3F4616" w:rsidRPr="008158C7" w:rsidRDefault="003F4616" w:rsidP="009B58D7">
      <w:pPr>
        <w:ind w:left="-567"/>
        <w:rPr>
          <w:rFonts w:ascii="Times New Roman" w:hAnsi="Times New Roman" w:cs="Times New Roman"/>
          <w:sz w:val="24"/>
          <w:szCs w:val="24"/>
        </w:rPr>
      </w:pPr>
      <w:r w:rsidRPr="008158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3F4616" w:rsidRPr="008158C7" w:rsidRDefault="003F4616" w:rsidP="009B58D7">
      <w:pPr>
        <w:ind w:left="-567"/>
        <w:rPr>
          <w:rFonts w:ascii="Times New Roman" w:hAnsi="Times New Roman" w:cs="Times New Roman"/>
          <w:sz w:val="24"/>
          <w:szCs w:val="24"/>
        </w:rPr>
      </w:pPr>
      <w:r w:rsidRPr="008158C7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9B58D7" w:rsidRPr="008158C7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A1A4BA2" wp14:editId="0DD473A0">
            <wp:extent cx="1344058" cy="1344058"/>
            <wp:effectExtent l="0" t="0" r="8890" b="889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story_heritage_1970-1980_120x120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2086" cy="1342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58D7" w:rsidRPr="001477E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B58D7" w:rsidRPr="008158C7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A647893" wp14:editId="6B7262C3">
            <wp:extent cx="1238250" cy="1238250"/>
            <wp:effectExtent l="0" t="0" r="0" b="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story_heritage_1990-2000_120x120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A9A" w:rsidRPr="008158C7" w:rsidRDefault="00D31293" w:rsidP="009B58D7">
      <w:pPr>
        <w:pStyle w:val="Titolo1"/>
        <w:spacing w:before="120"/>
        <w:ind w:left="-567"/>
        <w:rPr>
          <w:color w:val="auto"/>
          <w:sz w:val="24"/>
          <w:szCs w:val="24"/>
        </w:rPr>
      </w:pPr>
      <w:bookmarkStart w:id="0" w:name="_Toc415166813"/>
      <w:bookmarkStart w:id="1" w:name="_Toc415415740"/>
      <w:r w:rsidRPr="008158C7">
        <w:rPr>
          <w:color w:val="auto"/>
          <w:sz w:val="24"/>
          <w:szCs w:val="24"/>
        </w:rPr>
        <w:t xml:space="preserve">La </w:t>
      </w:r>
      <w:r w:rsidR="001477E6">
        <w:rPr>
          <w:color w:val="auto"/>
          <w:sz w:val="24"/>
          <w:szCs w:val="24"/>
        </w:rPr>
        <w:t>c</w:t>
      </w:r>
      <w:r w:rsidR="002602B7" w:rsidRPr="008158C7">
        <w:rPr>
          <w:color w:val="auto"/>
          <w:sz w:val="24"/>
          <w:szCs w:val="24"/>
        </w:rPr>
        <w:t>risi e</w:t>
      </w:r>
      <w:r w:rsidRPr="008158C7">
        <w:rPr>
          <w:color w:val="auto"/>
          <w:sz w:val="24"/>
          <w:szCs w:val="24"/>
        </w:rPr>
        <w:t xml:space="preserve"> le </w:t>
      </w:r>
      <w:r w:rsidR="00515ADF" w:rsidRPr="008158C7">
        <w:rPr>
          <w:color w:val="auto"/>
          <w:sz w:val="24"/>
          <w:szCs w:val="24"/>
        </w:rPr>
        <w:t>strategie adottate</w:t>
      </w:r>
      <w:bookmarkEnd w:id="0"/>
      <w:bookmarkEnd w:id="1"/>
    </w:p>
    <w:p w:rsidR="009E13DD" w:rsidRPr="008158C7" w:rsidRDefault="009E13DD" w:rsidP="009B58D7">
      <w:pPr>
        <w:ind w:left="-567"/>
        <w:rPr>
          <w:sz w:val="24"/>
          <w:szCs w:val="24"/>
        </w:rPr>
      </w:pPr>
      <w:bookmarkStart w:id="2" w:name="_GoBack"/>
      <w:bookmarkEnd w:id="2"/>
    </w:p>
    <w:p w:rsidR="00307083" w:rsidRPr="008158C7" w:rsidRDefault="00515ADF" w:rsidP="009B58D7">
      <w:pPr>
        <w:ind w:left="-567"/>
        <w:rPr>
          <w:rFonts w:ascii="Times New Roman" w:hAnsi="Times New Roman" w:cs="Times New Roman"/>
          <w:sz w:val="24"/>
          <w:szCs w:val="24"/>
        </w:rPr>
      </w:pPr>
      <w:r w:rsidRPr="008158C7">
        <w:rPr>
          <w:rFonts w:ascii="Times New Roman" w:hAnsi="Times New Roman" w:cs="Times New Roman"/>
          <w:sz w:val="24"/>
          <w:szCs w:val="24"/>
        </w:rPr>
        <w:t xml:space="preserve">Nel </w:t>
      </w:r>
      <w:proofErr w:type="gramStart"/>
      <w:r w:rsidRPr="008158C7">
        <w:rPr>
          <w:rFonts w:ascii="Times New Roman" w:hAnsi="Times New Roman" w:cs="Times New Roman"/>
          <w:sz w:val="24"/>
          <w:szCs w:val="24"/>
        </w:rPr>
        <w:t>Maggio</w:t>
      </w:r>
      <w:proofErr w:type="gramEnd"/>
      <w:r w:rsidRPr="008158C7">
        <w:rPr>
          <w:rFonts w:ascii="Times New Roman" w:hAnsi="Times New Roman" w:cs="Times New Roman"/>
          <w:sz w:val="24"/>
          <w:szCs w:val="24"/>
        </w:rPr>
        <w:t xml:space="preserve"> del 1990 l’azienda olandese </w:t>
      </w:r>
      <w:r w:rsidR="00DF4D04" w:rsidRPr="008158C7">
        <w:rPr>
          <w:rFonts w:ascii="Times New Roman" w:hAnsi="Times New Roman" w:cs="Times New Roman"/>
          <w:sz w:val="24"/>
          <w:szCs w:val="24"/>
        </w:rPr>
        <w:t>giunge quasi</w:t>
      </w:r>
      <w:r w:rsidRPr="008158C7">
        <w:rPr>
          <w:rFonts w:ascii="Times New Roman" w:hAnsi="Times New Roman" w:cs="Times New Roman"/>
          <w:sz w:val="24"/>
          <w:szCs w:val="24"/>
        </w:rPr>
        <w:t xml:space="preserve"> sull’orlo del fallimento</w:t>
      </w:r>
      <w:r w:rsidR="00DF4D04" w:rsidRPr="008158C7">
        <w:rPr>
          <w:rFonts w:ascii="Times New Roman" w:hAnsi="Times New Roman" w:cs="Times New Roman"/>
          <w:sz w:val="24"/>
          <w:szCs w:val="24"/>
        </w:rPr>
        <w:t>, arrivando a</w:t>
      </w:r>
      <w:r w:rsidRPr="008158C7">
        <w:rPr>
          <w:rFonts w:ascii="Times New Roman" w:hAnsi="Times New Roman" w:cs="Times New Roman"/>
          <w:sz w:val="24"/>
          <w:szCs w:val="24"/>
        </w:rPr>
        <w:t xml:space="preserve"> regist</w:t>
      </w:r>
      <w:r w:rsidR="00DF4D04" w:rsidRPr="008158C7">
        <w:rPr>
          <w:rFonts w:ascii="Times New Roman" w:hAnsi="Times New Roman" w:cs="Times New Roman"/>
          <w:sz w:val="24"/>
          <w:szCs w:val="24"/>
        </w:rPr>
        <w:t>rare</w:t>
      </w:r>
      <w:r w:rsidR="003F4616" w:rsidRPr="008158C7">
        <w:rPr>
          <w:rFonts w:ascii="Times New Roman" w:hAnsi="Times New Roman" w:cs="Times New Roman"/>
          <w:sz w:val="24"/>
          <w:szCs w:val="24"/>
        </w:rPr>
        <w:t xml:space="preserve"> perdite per oltre</w:t>
      </w:r>
      <w:r w:rsidRPr="008158C7">
        <w:rPr>
          <w:rFonts w:ascii="Times New Roman" w:hAnsi="Times New Roman" w:cs="Times New Roman"/>
          <w:sz w:val="24"/>
          <w:szCs w:val="24"/>
        </w:rPr>
        <w:t xml:space="preserve"> due miliardi di</w:t>
      </w:r>
      <w:r w:rsidR="00CD2B03" w:rsidRPr="008158C7">
        <w:rPr>
          <w:rFonts w:ascii="Times New Roman" w:hAnsi="Times New Roman" w:cs="Times New Roman"/>
          <w:sz w:val="24"/>
          <w:szCs w:val="24"/>
        </w:rPr>
        <w:t xml:space="preserve"> dollari. </w:t>
      </w:r>
      <w:proofErr w:type="spellStart"/>
      <w:r w:rsidR="001C70F9" w:rsidRPr="008158C7">
        <w:rPr>
          <w:rFonts w:ascii="Times New Roman" w:hAnsi="Times New Roman" w:cs="Times New Roman"/>
          <w:sz w:val="24"/>
          <w:szCs w:val="24"/>
        </w:rPr>
        <w:t>Jan</w:t>
      </w:r>
      <w:proofErr w:type="spellEnd"/>
      <w:r w:rsidR="001C70F9" w:rsidRPr="008158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0F9" w:rsidRPr="008158C7">
        <w:rPr>
          <w:rFonts w:ascii="Times New Roman" w:hAnsi="Times New Roman" w:cs="Times New Roman"/>
          <w:sz w:val="24"/>
          <w:szCs w:val="24"/>
        </w:rPr>
        <w:t>Timmer</w:t>
      </w:r>
      <w:proofErr w:type="spellEnd"/>
      <w:r w:rsidR="00CD2B03" w:rsidRPr="008158C7">
        <w:rPr>
          <w:rFonts w:ascii="Times New Roman" w:hAnsi="Times New Roman" w:cs="Times New Roman"/>
          <w:sz w:val="24"/>
          <w:szCs w:val="24"/>
        </w:rPr>
        <w:t xml:space="preserve">, il </w:t>
      </w:r>
      <w:r w:rsidR="00DF4D04" w:rsidRPr="008158C7">
        <w:rPr>
          <w:rFonts w:ascii="Times New Roman" w:hAnsi="Times New Roman" w:cs="Times New Roman"/>
          <w:sz w:val="24"/>
          <w:szCs w:val="24"/>
        </w:rPr>
        <w:t xml:space="preserve">CEO </w:t>
      </w:r>
      <w:r w:rsidR="00CD2B03" w:rsidRPr="008158C7">
        <w:rPr>
          <w:rFonts w:ascii="Times New Roman" w:hAnsi="Times New Roman" w:cs="Times New Roman"/>
          <w:sz w:val="24"/>
          <w:szCs w:val="24"/>
        </w:rPr>
        <w:t>della società</w:t>
      </w:r>
      <w:r w:rsidR="001C70F9" w:rsidRPr="008158C7">
        <w:rPr>
          <w:rFonts w:ascii="Times New Roman" w:hAnsi="Times New Roman" w:cs="Times New Roman"/>
          <w:sz w:val="24"/>
          <w:szCs w:val="24"/>
        </w:rPr>
        <w:t>,</w:t>
      </w:r>
      <w:r w:rsidR="00CD2B03" w:rsidRPr="008158C7">
        <w:rPr>
          <w:rFonts w:ascii="Times New Roman" w:hAnsi="Times New Roman" w:cs="Times New Roman"/>
          <w:sz w:val="24"/>
          <w:szCs w:val="24"/>
        </w:rPr>
        <w:t xml:space="preserve"> </w:t>
      </w:r>
      <w:r w:rsidR="00DF4D04" w:rsidRPr="008158C7">
        <w:rPr>
          <w:rFonts w:ascii="Times New Roman" w:hAnsi="Times New Roman" w:cs="Times New Roman"/>
          <w:sz w:val="24"/>
          <w:szCs w:val="24"/>
        </w:rPr>
        <w:t>decid</w:t>
      </w:r>
      <w:r w:rsidR="003F4616" w:rsidRPr="008158C7">
        <w:rPr>
          <w:rFonts w:ascii="Times New Roman" w:hAnsi="Times New Roman" w:cs="Times New Roman"/>
          <w:sz w:val="24"/>
          <w:szCs w:val="24"/>
        </w:rPr>
        <w:t xml:space="preserve">e di lanciare </w:t>
      </w:r>
      <w:r w:rsidR="00CD2B03" w:rsidRPr="008158C7">
        <w:rPr>
          <w:rFonts w:ascii="Times New Roman" w:hAnsi="Times New Roman" w:cs="Times New Roman"/>
          <w:sz w:val="24"/>
          <w:szCs w:val="24"/>
        </w:rPr>
        <w:t xml:space="preserve">una serie </w:t>
      </w:r>
      <w:r w:rsidR="004023E4" w:rsidRPr="008158C7">
        <w:rPr>
          <w:rFonts w:ascii="Times New Roman" w:hAnsi="Times New Roman" w:cs="Times New Roman"/>
          <w:sz w:val="24"/>
          <w:szCs w:val="24"/>
        </w:rPr>
        <w:t>d</w:t>
      </w:r>
      <w:r w:rsidR="00DF4D04" w:rsidRPr="008158C7">
        <w:rPr>
          <w:rFonts w:ascii="Times New Roman" w:hAnsi="Times New Roman" w:cs="Times New Roman"/>
          <w:sz w:val="24"/>
          <w:szCs w:val="24"/>
        </w:rPr>
        <w:t xml:space="preserve">i </w:t>
      </w:r>
      <w:r w:rsidR="00CD2B03" w:rsidRPr="008158C7">
        <w:rPr>
          <w:rFonts w:ascii="Times New Roman" w:hAnsi="Times New Roman" w:cs="Times New Roman"/>
          <w:sz w:val="24"/>
          <w:szCs w:val="24"/>
        </w:rPr>
        <w:t>iniziative</w:t>
      </w:r>
      <w:r w:rsidR="00B02C4D" w:rsidRPr="008158C7">
        <w:rPr>
          <w:rFonts w:ascii="Times New Roman" w:hAnsi="Times New Roman" w:cs="Times New Roman"/>
          <w:sz w:val="24"/>
          <w:szCs w:val="24"/>
        </w:rPr>
        <w:t xml:space="preserve"> volte a trasformare l’azienda</w:t>
      </w:r>
      <w:r w:rsidR="00DF4D04" w:rsidRPr="008158C7">
        <w:rPr>
          <w:rFonts w:ascii="Times New Roman" w:hAnsi="Times New Roman" w:cs="Times New Roman"/>
          <w:sz w:val="24"/>
          <w:szCs w:val="24"/>
        </w:rPr>
        <w:t>. U</w:t>
      </w:r>
      <w:r w:rsidR="003F4616" w:rsidRPr="008158C7">
        <w:rPr>
          <w:rFonts w:ascii="Times New Roman" w:hAnsi="Times New Roman" w:cs="Times New Roman"/>
          <w:sz w:val="24"/>
          <w:szCs w:val="24"/>
        </w:rPr>
        <w:t>na delle misure avviate prese il nome di</w:t>
      </w:r>
      <w:r w:rsidR="002602B7" w:rsidRPr="008158C7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2602B7" w:rsidRPr="008158C7">
        <w:rPr>
          <w:rFonts w:ascii="Times New Roman" w:hAnsi="Times New Roman" w:cs="Times New Roman"/>
          <w:sz w:val="24"/>
          <w:szCs w:val="24"/>
        </w:rPr>
        <w:t>Operation</w:t>
      </w:r>
      <w:proofErr w:type="spellEnd"/>
      <w:r w:rsidR="002602B7" w:rsidRPr="008158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2B7" w:rsidRPr="008158C7">
        <w:rPr>
          <w:rFonts w:ascii="Times New Roman" w:hAnsi="Times New Roman" w:cs="Times New Roman"/>
          <w:sz w:val="24"/>
          <w:szCs w:val="24"/>
        </w:rPr>
        <w:t>Centurion</w:t>
      </w:r>
      <w:proofErr w:type="spellEnd"/>
      <w:r w:rsidR="002602B7" w:rsidRPr="008158C7">
        <w:rPr>
          <w:rFonts w:ascii="Times New Roman" w:hAnsi="Times New Roman" w:cs="Times New Roman"/>
          <w:sz w:val="24"/>
          <w:szCs w:val="24"/>
        </w:rPr>
        <w:t>”</w:t>
      </w:r>
      <w:r w:rsidR="00DF4D04" w:rsidRPr="008158C7">
        <w:rPr>
          <w:rFonts w:ascii="Times New Roman" w:hAnsi="Times New Roman" w:cs="Times New Roman"/>
          <w:sz w:val="24"/>
          <w:szCs w:val="24"/>
        </w:rPr>
        <w:t xml:space="preserve"> e </w:t>
      </w:r>
      <w:r w:rsidR="00CD2B03" w:rsidRPr="008158C7">
        <w:rPr>
          <w:rFonts w:ascii="Times New Roman" w:hAnsi="Times New Roman" w:cs="Times New Roman"/>
          <w:sz w:val="24"/>
          <w:szCs w:val="24"/>
        </w:rPr>
        <w:t xml:space="preserve">mirava a </w:t>
      </w:r>
      <w:r w:rsidR="002602B7" w:rsidRPr="008158C7">
        <w:rPr>
          <w:rFonts w:ascii="Times New Roman" w:hAnsi="Times New Roman" w:cs="Times New Roman"/>
          <w:sz w:val="24"/>
          <w:szCs w:val="24"/>
        </w:rPr>
        <w:t>portare</w:t>
      </w:r>
      <w:r w:rsidR="00CD2B03" w:rsidRPr="008158C7">
        <w:rPr>
          <w:rFonts w:ascii="Times New Roman" w:hAnsi="Times New Roman" w:cs="Times New Roman"/>
          <w:sz w:val="24"/>
          <w:szCs w:val="24"/>
        </w:rPr>
        <w:t xml:space="preserve"> cambiamenti </w:t>
      </w:r>
      <w:r w:rsidR="00DF4D04" w:rsidRPr="008158C7">
        <w:rPr>
          <w:rFonts w:ascii="Times New Roman" w:hAnsi="Times New Roman" w:cs="Times New Roman"/>
          <w:sz w:val="24"/>
          <w:szCs w:val="24"/>
        </w:rPr>
        <w:t>finalizzati a</w:t>
      </w:r>
      <w:r w:rsidR="003F4616" w:rsidRPr="008158C7">
        <w:rPr>
          <w:rFonts w:ascii="Times New Roman" w:hAnsi="Times New Roman" w:cs="Times New Roman"/>
          <w:sz w:val="24"/>
          <w:szCs w:val="24"/>
        </w:rPr>
        <w:t xml:space="preserve"> ridurre i </w:t>
      </w:r>
      <w:r w:rsidR="00CD2B03" w:rsidRPr="008158C7">
        <w:rPr>
          <w:rFonts w:ascii="Times New Roman" w:hAnsi="Times New Roman" w:cs="Times New Roman"/>
          <w:sz w:val="24"/>
          <w:szCs w:val="24"/>
        </w:rPr>
        <w:t>costi.</w:t>
      </w:r>
    </w:p>
    <w:p w:rsidR="00FE5329" w:rsidRPr="008158C7" w:rsidRDefault="004023E4" w:rsidP="009B58D7">
      <w:pPr>
        <w:ind w:left="-567"/>
        <w:rPr>
          <w:rFonts w:ascii="Times New Roman" w:hAnsi="Times New Roman" w:cs="Times New Roman"/>
          <w:sz w:val="24"/>
          <w:szCs w:val="24"/>
        </w:rPr>
      </w:pPr>
      <w:r w:rsidRPr="008158C7">
        <w:rPr>
          <w:rFonts w:ascii="Times New Roman" w:hAnsi="Times New Roman" w:cs="Times New Roman"/>
          <w:sz w:val="24"/>
          <w:szCs w:val="24"/>
        </w:rPr>
        <w:t>Gli s</w:t>
      </w:r>
      <w:r w:rsidR="00DF4D04" w:rsidRPr="008158C7">
        <w:rPr>
          <w:rFonts w:ascii="Times New Roman" w:hAnsi="Times New Roman" w:cs="Times New Roman"/>
          <w:sz w:val="24"/>
          <w:szCs w:val="24"/>
        </w:rPr>
        <w:t>forzi di ristrutturazione dura</w:t>
      </w:r>
      <w:r w:rsidRPr="008158C7">
        <w:rPr>
          <w:rFonts w:ascii="Times New Roman" w:hAnsi="Times New Roman" w:cs="Times New Roman"/>
          <w:sz w:val="24"/>
          <w:szCs w:val="24"/>
        </w:rPr>
        <w:t>no per tutti gli anni '</w:t>
      </w:r>
      <w:r w:rsidR="00307083" w:rsidRPr="008158C7">
        <w:rPr>
          <w:rFonts w:ascii="Times New Roman" w:hAnsi="Times New Roman" w:cs="Times New Roman"/>
          <w:sz w:val="24"/>
          <w:szCs w:val="24"/>
        </w:rPr>
        <w:t>90,</w:t>
      </w:r>
      <w:r w:rsidR="00DF4D04" w:rsidRPr="008158C7">
        <w:rPr>
          <w:rFonts w:ascii="Times New Roman" w:hAnsi="Times New Roman" w:cs="Times New Roman"/>
          <w:sz w:val="24"/>
          <w:szCs w:val="24"/>
        </w:rPr>
        <w:t xml:space="preserve"> durante i quali</w:t>
      </w:r>
      <w:r w:rsidR="00307083" w:rsidRPr="008158C7">
        <w:rPr>
          <w:rFonts w:ascii="Times New Roman" w:hAnsi="Times New Roman" w:cs="Times New Roman"/>
          <w:sz w:val="24"/>
          <w:szCs w:val="24"/>
        </w:rPr>
        <w:t xml:space="preserve"> </w:t>
      </w:r>
      <w:r w:rsidRPr="008158C7">
        <w:rPr>
          <w:rFonts w:ascii="Times New Roman" w:hAnsi="Times New Roman" w:cs="Times New Roman"/>
          <w:sz w:val="24"/>
          <w:szCs w:val="24"/>
        </w:rPr>
        <w:t>Philips</w:t>
      </w:r>
      <w:r w:rsidR="00DF4D04" w:rsidRPr="008158C7">
        <w:rPr>
          <w:rFonts w:ascii="Times New Roman" w:hAnsi="Times New Roman" w:cs="Times New Roman"/>
          <w:sz w:val="24"/>
          <w:szCs w:val="24"/>
        </w:rPr>
        <w:t xml:space="preserve"> chiud</w:t>
      </w:r>
      <w:r w:rsidRPr="008158C7">
        <w:rPr>
          <w:rFonts w:ascii="Times New Roman" w:hAnsi="Times New Roman" w:cs="Times New Roman"/>
          <w:sz w:val="24"/>
          <w:szCs w:val="24"/>
        </w:rPr>
        <w:t xml:space="preserve">e settanta stabilimenti </w:t>
      </w:r>
      <w:r w:rsidR="00DF4D04" w:rsidRPr="008158C7">
        <w:rPr>
          <w:rFonts w:ascii="Times New Roman" w:hAnsi="Times New Roman" w:cs="Times New Roman"/>
          <w:sz w:val="24"/>
          <w:szCs w:val="24"/>
        </w:rPr>
        <w:t>e arriva a “tagliare”</w:t>
      </w:r>
      <w:r w:rsidRPr="008158C7">
        <w:rPr>
          <w:rFonts w:ascii="Times New Roman" w:hAnsi="Times New Roman" w:cs="Times New Roman"/>
          <w:sz w:val="24"/>
          <w:szCs w:val="24"/>
        </w:rPr>
        <w:t xml:space="preserve"> </w:t>
      </w:r>
      <w:r w:rsidR="00307083" w:rsidRPr="008158C7">
        <w:rPr>
          <w:rFonts w:ascii="Times New Roman" w:hAnsi="Times New Roman" w:cs="Times New Roman"/>
          <w:sz w:val="24"/>
          <w:szCs w:val="24"/>
        </w:rPr>
        <w:t xml:space="preserve">oltre </w:t>
      </w:r>
      <w:r w:rsidRPr="008158C7">
        <w:rPr>
          <w:rFonts w:ascii="Times New Roman" w:hAnsi="Times New Roman" w:cs="Times New Roman"/>
          <w:sz w:val="24"/>
          <w:szCs w:val="24"/>
        </w:rPr>
        <w:t>cinquantamila posti di lavoro</w:t>
      </w:r>
      <w:r w:rsidR="00DF4D04" w:rsidRPr="008158C7">
        <w:rPr>
          <w:rFonts w:ascii="Times New Roman" w:hAnsi="Times New Roman" w:cs="Times New Roman"/>
          <w:sz w:val="24"/>
          <w:szCs w:val="24"/>
        </w:rPr>
        <w:t xml:space="preserve"> e a cedere </w:t>
      </w:r>
      <w:r w:rsidR="00307083" w:rsidRPr="008158C7">
        <w:rPr>
          <w:rFonts w:ascii="Times New Roman" w:hAnsi="Times New Roman" w:cs="Times New Roman"/>
          <w:sz w:val="24"/>
          <w:szCs w:val="24"/>
        </w:rPr>
        <w:t xml:space="preserve">alcune divisioni </w:t>
      </w:r>
      <w:r w:rsidR="00DF4D04" w:rsidRPr="008158C7">
        <w:rPr>
          <w:rFonts w:ascii="Times New Roman" w:hAnsi="Times New Roman" w:cs="Times New Roman"/>
          <w:sz w:val="24"/>
          <w:szCs w:val="24"/>
        </w:rPr>
        <w:t xml:space="preserve">(quali ad esempio la casa discografica </w:t>
      </w:r>
      <w:r w:rsidR="002602B7" w:rsidRPr="008158C7">
        <w:rPr>
          <w:rFonts w:ascii="Times New Roman" w:hAnsi="Times New Roman" w:cs="Times New Roman"/>
          <w:sz w:val="24"/>
          <w:szCs w:val="24"/>
        </w:rPr>
        <w:t>Polygram</w:t>
      </w:r>
      <w:r w:rsidR="00DF4D04" w:rsidRPr="008158C7">
        <w:rPr>
          <w:rFonts w:ascii="Times New Roman" w:hAnsi="Times New Roman" w:cs="Times New Roman"/>
          <w:sz w:val="24"/>
          <w:szCs w:val="24"/>
        </w:rPr>
        <w:t>)</w:t>
      </w:r>
      <w:r w:rsidR="002602B7" w:rsidRPr="008158C7">
        <w:rPr>
          <w:rFonts w:ascii="Times New Roman" w:hAnsi="Times New Roman" w:cs="Times New Roman"/>
          <w:sz w:val="24"/>
          <w:szCs w:val="24"/>
        </w:rPr>
        <w:t>.</w:t>
      </w:r>
      <w:r w:rsidR="00307083" w:rsidRPr="008158C7">
        <w:rPr>
          <w:rFonts w:ascii="Times New Roman" w:hAnsi="Times New Roman" w:cs="Times New Roman"/>
          <w:sz w:val="24"/>
          <w:szCs w:val="24"/>
        </w:rPr>
        <w:t xml:space="preserve"> </w:t>
      </w:r>
      <w:r w:rsidR="00FB72F2" w:rsidRPr="008158C7">
        <w:rPr>
          <w:rFonts w:ascii="Times New Roman" w:hAnsi="Times New Roman" w:cs="Times New Roman"/>
          <w:sz w:val="24"/>
          <w:szCs w:val="24"/>
        </w:rPr>
        <w:t>I</w:t>
      </w:r>
      <w:r w:rsidRPr="008158C7">
        <w:rPr>
          <w:rFonts w:ascii="Times New Roman" w:hAnsi="Times New Roman" w:cs="Times New Roman"/>
          <w:sz w:val="24"/>
          <w:szCs w:val="24"/>
        </w:rPr>
        <w:t xml:space="preserve">l piano di ristrutturazione </w:t>
      </w:r>
      <w:r w:rsidR="00FB72F2" w:rsidRPr="008158C7">
        <w:rPr>
          <w:rFonts w:ascii="Times New Roman" w:hAnsi="Times New Roman" w:cs="Times New Roman"/>
          <w:sz w:val="24"/>
          <w:szCs w:val="24"/>
        </w:rPr>
        <w:t>migliora</w:t>
      </w:r>
      <w:r w:rsidRPr="008158C7">
        <w:rPr>
          <w:rFonts w:ascii="Times New Roman" w:hAnsi="Times New Roman" w:cs="Times New Roman"/>
          <w:sz w:val="24"/>
          <w:szCs w:val="24"/>
        </w:rPr>
        <w:t xml:space="preserve"> la salute finanziaria della società</w:t>
      </w:r>
      <w:r w:rsidR="00307083" w:rsidRPr="008158C7">
        <w:rPr>
          <w:rFonts w:ascii="Times New Roman" w:hAnsi="Times New Roman" w:cs="Times New Roman"/>
          <w:sz w:val="24"/>
          <w:szCs w:val="24"/>
        </w:rPr>
        <w:t xml:space="preserve"> e </w:t>
      </w:r>
      <w:r w:rsidR="00FB72F2" w:rsidRPr="008158C7">
        <w:rPr>
          <w:rFonts w:ascii="Times New Roman" w:hAnsi="Times New Roman" w:cs="Times New Roman"/>
          <w:sz w:val="24"/>
          <w:szCs w:val="24"/>
        </w:rPr>
        <w:t>la salva</w:t>
      </w:r>
      <w:r w:rsidR="00307083" w:rsidRPr="008158C7">
        <w:rPr>
          <w:rFonts w:ascii="Times New Roman" w:hAnsi="Times New Roman" w:cs="Times New Roman"/>
          <w:sz w:val="24"/>
          <w:szCs w:val="24"/>
        </w:rPr>
        <w:t xml:space="preserve"> dal fallimento</w:t>
      </w:r>
      <w:r w:rsidR="00FB72F2" w:rsidRPr="008158C7">
        <w:rPr>
          <w:rFonts w:ascii="Times New Roman" w:hAnsi="Times New Roman" w:cs="Times New Roman"/>
          <w:sz w:val="24"/>
          <w:szCs w:val="24"/>
        </w:rPr>
        <w:t>, non riesce</w:t>
      </w:r>
      <w:r w:rsidRPr="008158C7">
        <w:rPr>
          <w:rFonts w:ascii="Times New Roman" w:hAnsi="Times New Roman" w:cs="Times New Roman"/>
          <w:sz w:val="24"/>
          <w:szCs w:val="24"/>
        </w:rPr>
        <w:t xml:space="preserve"> </w:t>
      </w:r>
      <w:r w:rsidR="00FB72F2" w:rsidRPr="008158C7">
        <w:rPr>
          <w:rFonts w:ascii="Times New Roman" w:hAnsi="Times New Roman" w:cs="Times New Roman"/>
          <w:sz w:val="24"/>
          <w:szCs w:val="24"/>
        </w:rPr>
        <w:t>a risolvere altri problemi, quali l’inadeguata</w:t>
      </w:r>
      <w:r w:rsidRPr="008158C7">
        <w:rPr>
          <w:rFonts w:ascii="Times New Roman" w:hAnsi="Times New Roman" w:cs="Times New Roman"/>
          <w:sz w:val="24"/>
          <w:szCs w:val="24"/>
        </w:rPr>
        <w:t xml:space="preserve"> commercializzazione dei prodotti, </w:t>
      </w:r>
      <w:r w:rsidR="00FB72F2" w:rsidRPr="008158C7">
        <w:rPr>
          <w:rFonts w:ascii="Times New Roman" w:hAnsi="Times New Roman" w:cs="Times New Roman"/>
          <w:sz w:val="24"/>
          <w:szCs w:val="24"/>
        </w:rPr>
        <w:t>l’eccesso di personale nelle funzioni amministrative</w:t>
      </w:r>
      <w:r w:rsidRPr="008158C7">
        <w:rPr>
          <w:rFonts w:ascii="Times New Roman" w:hAnsi="Times New Roman" w:cs="Times New Roman"/>
          <w:sz w:val="24"/>
          <w:szCs w:val="24"/>
        </w:rPr>
        <w:t xml:space="preserve"> e le perdite dovute ai grossi investimenti in prodotti che </w:t>
      </w:r>
      <w:r w:rsidR="00307083" w:rsidRPr="008158C7">
        <w:rPr>
          <w:rFonts w:ascii="Times New Roman" w:hAnsi="Times New Roman" w:cs="Times New Roman"/>
          <w:sz w:val="24"/>
          <w:szCs w:val="24"/>
        </w:rPr>
        <w:t>non furono in grado di aumentare il fatturato.</w:t>
      </w:r>
      <w:r w:rsidRPr="008158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20E7" w:rsidRPr="008158C7" w:rsidRDefault="00FB72F2" w:rsidP="009B58D7">
      <w:pPr>
        <w:ind w:left="-567"/>
        <w:rPr>
          <w:rFonts w:ascii="Times New Roman" w:hAnsi="Times New Roman" w:cs="Times New Roman"/>
          <w:sz w:val="24"/>
          <w:szCs w:val="24"/>
        </w:rPr>
      </w:pPr>
      <w:r w:rsidRPr="008158C7">
        <w:rPr>
          <w:rFonts w:ascii="Times New Roman" w:hAnsi="Times New Roman" w:cs="Times New Roman"/>
          <w:sz w:val="24"/>
          <w:szCs w:val="24"/>
        </w:rPr>
        <w:t xml:space="preserve">Nel 1996, dati i risultati negativi ottenuti, </w:t>
      </w:r>
      <w:proofErr w:type="spellStart"/>
      <w:r w:rsidR="002602B7" w:rsidRPr="008158C7">
        <w:rPr>
          <w:rFonts w:ascii="Times New Roman" w:hAnsi="Times New Roman" w:cs="Times New Roman"/>
          <w:sz w:val="24"/>
          <w:szCs w:val="24"/>
        </w:rPr>
        <w:t>Jan</w:t>
      </w:r>
      <w:proofErr w:type="spellEnd"/>
      <w:r w:rsidR="002602B7" w:rsidRPr="008158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2B7" w:rsidRPr="008158C7">
        <w:rPr>
          <w:rFonts w:ascii="Times New Roman" w:hAnsi="Times New Roman" w:cs="Times New Roman"/>
          <w:sz w:val="24"/>
          <w:szCs w:val="24"/>
        </w:rPr>
        <w:t>Timmer</w:t>
      </w:r>
      <w:proofErr w:type="spellEnd"/>
      <w:r w:rsidR="002602B7" w:rsidRPr="008158C7">
        <w:rPr>
          <w:rFonts w:ascii="Times New Roman" w:hAnsi="Times New Roman" w:cs="Times New Roman"/>
          <w:sz w:val="24"/>
          <w:szCs w:val="24"/>
        </w:rPr>
        <w:t xml:space="preserve"> </w:t>
      </w:r>
      <w:r w:rsidRPr="008158C7">
        <w:rPr>
          <w:rFonts w:ascii="Times New Roman" w:hAnsi="Times New Roman" w:cs="Times New Roman"/>
          <w:sz w:val="24"/>
          <w:szCs w:val="24"/>
        </w:rPr>
        <w:t xml:space="preserve">viene sostituito da </w:t>
      </w:r>
      <w:proofErr w:type="spellStart"/>
      <w:r w:rsidRPr="008158C7">
        <w:rPr>
          <w:rFonts w:ascii="Times New Roman" w:hAnsi="Times New Roman" w:cs="Times New Roman"/>
          <w:sz w:val="24"/>
          <w:szCs w:val="24"/>
        </w:rPr>
        <w:t>Cor</w:t>
      </w:r>
      <w:proofErr w:type="spellEnd"/>
      <w:r w:rsidRPr="008158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8C7">
        <w:rPr>
          <w:rFonts w:ascii="Times New Roman" w:hAnsi="Times New Roman" w:cs="Times New Roman"/>
          <w:sz w:val="24"/>
          <w:szCs w:val="24"/>
        </w:rPr>
        <w:t>Boonstra</w:t>
      </w:r>
      <w:proofErr w:type="spellEnd"/>
      <w:r w:rsidRPr="008158C7">
        <w:rPr>
          <w:rFonts w:ascii="Times New Roman" w:hAnsi="Times New Roman" w:cs="Times New Roman"/>
          <w:sz w:val="24"/>
          <w:szCs w:val="24"/>
        </w:rPr>
        <w:t>. L</w:t>
      </w:r>
      <w:r w:rsidR="002602B7" w:rsidRPr="008158C7">
        <w:rPr>
          <w:rFonts w:ascii="Times New Roman" w:hAnsi="Times New Roman" w:cs="Times New Roman"/>
          <w:sz w:val="24"/>
          <w:szCs w:val="24"/>
        </w:rPr>
        <w:t>a prima mossa</w:t>
      </w:r>
      <w:r w:rsidRPr="008158C7">
        <w:rPr>
          <w:rFonts w:ascii="Times New Roman" w:hAnsi="Times New Roman" w:cs="Times New Roman"/>
          <w:sz w:val="24"/>
          <w:szCs w:val="24"/>
        </w:rPr>
        <w:t xml:space="preserve"> del nuovo presedente consist</w:t>
      </w:r>
      <w:r w:rsidR="002602B7" w:rsidRPr="008158C7">
        <w:rPr>
          <w:rFonts w:ascii="Times New Roman" w:hAnsi="Times New Roman" w:cs="Times New Roman"/>
          <w:sz w:val="24"/>
          <w:szCs w:val="24"/>
        </w:rPr>
        <w:t xml:space="preserve">e </w:t>
      </w:r>
      <w:r w:rsidRPr="008158C7">
        <w:rPr>
          <w:rFonts w:ascii="Times New Roman" w:hAnsi="Times New Roman" w:cs="Times New Roman"/>
          <w:sz w:val="24"/>
          <w:szCs w:val="24"/>
        </w:rPr>
        <w:t xml:space="preserve">nell’uscire dai </w:t>
      </w:r>
      <w:r w:rsidR="002602B7" w:rsidRPr="008158C7">
        <w:rPr>
          <w:rFonts w:ascii="Times New Roman" w:hAnsi="Times New Roman" w:cs="Times New Roman"/>
          <w:sz w:val="24"/>
          <w:szCs w:val="24"/>
        </w:rPr>
        <w:t>b</w:t>
      </w:r>
      <w:r w:rsidRPr="008158C7">
        <w:rPr>
          <w:rFonts w:ascii="Times New Roman" w:hAnsi="Times New Roman" w:cs="Times New Roman"/>
          <w:sz w:val="24"/>
          <w:szCs w:val="24"/>
        </w:rPr>
        <w:t>usiness con le maggiori perdite: in soli</w:t>
      </w:r>
      <w:r w:rsidR="002602B7" w:rsidRPr="008158C7">
        <w:rPr>
          <w:rFonts w:ascii="Times New Roman" w:hAnsi="Times New Roman" w:cs="Times New Roman"/>
          <w:sz w:val="24"/>
          <w:szCs w:val="24"/>
        </w:rPr>
        <w:t xml:space="preserve"> quattro anni </w:t>
      </w:r>
      <w:r w:rsidRPr="008158C7">
        <w:rPr>
          <w:rFonts w:ascii="Times New Roman" w:hAnsi="Times New Roman" w:cs="Times New Roman"/>
          <w:sz w:val="24"/>
          <w:szCs w:val="24"/>
        </w:rPr>
        <w:t>vengono quindi chiusi</w:t>
      </w:r>
      <w:r w:rsidR="002602B7" w:rsidRPr="008158C7">
        <w:rPr>
          <w:rFonts w:ascii="Times New Roman" w:hAnsi="Times New Roman" w:cs="Times New Roman"/>
          <w:sz w:val="24"/>
          <w:szCs w:val="24"/>
        </w:rPr>
        <w:t xml:space="preserve"> cinquanta </w:t>
      </w:r>
      <w:r w:rsidRPr="008158C7">
        <w:rPr>
          <w:rFonts w:ascii="Times New Roman" w:hAnsi="Times New Roman" w:cs="Times New Roman"/>
          <w:sz w:val="24"/>
          <w:szCs w:val="24"/>
        </w:rPr>
        <w:t>impianti di produzione su duecentoventi.</w:t>
      </w:r>
    </w:p>
    <w:p w:rsidR="004C6665" w:rsidRPr="008158C7" w:rsidRDefault="004023E4" w:rsidP="009B58D7">
      <w:pPr>
        <w:ind w:left="-567"/>
        <w:rPr>
          <w:rFonts w:ascii="Times New Roman" w:hAnsi="Times New Roman" w:cs="Times New Roman"/>
          <w:sz w:val="24"/>
          <w:szCs w:val="24"/>
        </w:rPr>
      </w:pPr>
      <w:r w:rsidRPr="008158C7">
        <w:rPr>
          <w:rFonts w:ascii="Times New Roman" w:hAnsi="Times New Roman" w:cs="Times New Roman"/>
          <w:sz w:val="24"/>
          <w:szCs w:val="24"/>
        </w:rPr>
        <w:t xml:space="preserve">La vera rivoluzione </w:t>
      </w:r>
      <w:r w:rsidR="001B20E7" w:rsidRPr="008158C7">
        <w:rPr>
          <w:rFonts w:ascii="Times New Roman" w:hAnsi="Times New Roman" w:cs="Times New Roman"/>
          <w:sz w:val="24"/>
          <w:szCs w:val="24"/>
        </w:rPr>
        <w:t>portata da</w:t>
      </w:r>
      <w:r w:rsidRPr="008158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8C7">
        <w:rPr>
          <w:rFonts w:ascii="Times New Roman" w:hAnsi="Times New Roman" w:cs="Times New Roman"/>
          <w:sz w:val="24"/>
          <w:szCs w:val="24"/>
        </w:rPr>
        <w:t>Boonstra</w:t>
      </w:r>
      <w:proofErr w:type="spellEnd"/>
      <w:r w:rsidRPr="008158C7">
        <w:rPr>
          <w:rFonts w:ascii="Times New Roman" w:hAnsi="Times New Roman" w:cs="Times New Roman"/>
          <w:sz w:val="24"/>
          <w:szCs w:val="24"/>
        </w:rPr>
        <w:t xml:space="preserve"> </w:t>
      </w:r>
      <w:r w:rsidR="00FB72F2" w:rsidRPr="008158C7">
        <w:rPr>
          <w:rFonts w:ascii="Times New Roman" w:hAnsi="Times New Roman" w:cs="Times New Roman"/>
          <w:sz w:val="24"/>
          <w:szCs w:val="24"/>
        </w:rPr>
        <w:t>è costituita dal</w:t>
      </w:r>
      <w:r w:rsidRPr="008158C7">
        <w:rPr>
          <w:rFonts w:ascii="Times New Roman" w:hAnsi="Times New Roman" w:cs="Times New Roman"/>
          <w:sz w:val="24"/>
          <w:szCs w:val="24"/>
        </w:rPr>
        <w:t>la prima campagna marketing nella storia di Philips</w:t>
      </w:r>
      <w:r w:rsidR="00FB72F2" w:rsidRPr="008158C7">
        <w:rPr>
          <w:rFonts w:ascii="Times New Roman" w:hAnsi="Times New Roman" w:cs="Times New Roman"/>
          <w:sz w:val="24"/>
          <w:szCs w:val="24"/>
        </w:rPr>
        <w:t>. Infatti, nonostante</w:t>
      </w:r>
      <w:r w:rsidRPr="008158C7">
        <w:rPr>
          <w:rFonts w:ascii="Times New Roman" w:hAnsi="Times New Roman" w:cs="Times New Roman"/>
          <w:sz w:val="24"/>
          <w:szCs w:val="24"/>
        </w:rPr>
        <w:t xml:space="preserve"> una storia ric</w:t>
      </w:r>
      <w:r w:rsidR="002602B7" w:rsidRPr="008158C7">
        <w:rPr>
          <w:rFonts w:ascii="Times New Roman" w:hAnsi="Times New Roman" w:cs="Times New Roman"/>
          <w:sz w:val="24"/>
          <w:szCs w:val="24"/>
        </w:rPr>
        <w:t>ca d</w:t>
      </w:r>
      <w:r w:rsidR="00FB72F2" w:rsidRPr="008158C7">
        <w:rPr>
          <w:rFonts w:ascii="Times New Roman" w:hAnsi="Times New Roman" w:cs="Times New Roman"/>
          <w:sz w:val="24"/>
          <w:szCs w:val="24"/>
        </w:rPr>
        <w:t xml:space="preserve">i </w:t>
      </w:r>
      <w:r w:rsidR="002602B7" w:rsidRPr="008158C7">
        <w:rPr>
          <w:rFonts w:ascii="Times New Roman" w:hAnsi="Times New Roman" w:cs="Times New Roman"/>
          <w:sz w:val="24"/>
          <w:szCs w:val="24"/>
        </w:rPr>
        <w:t>innovazioni</w:t>
      </w:r>
      <w:r w:rsidR="00FB72F2" w:rsidRPr="008158C7">
        <w:rPr>
          <w:rFonts w:ascii="Times New Roman" w:hAnsi="Times New Roman" w:cs="Times New Roman"/>
          <w:sz w:val="24"/>
          <w:szCs w:val="24"/>
        </w:rPr>
        <w:t xml:space="preserve">, Philips era stata </w:t>
      </w:r>
      <w:r w:rsidR="00FB72F2" w:rsidRPr="008158C7">
        <w:rPr>
          <w:rFonts w:ascii="Times New Roman" w:hAnsi="Times New Roman" w:cs="Times New Roman"/>
          <w:sz w:val="24"/>
          <w:szCs w:val="24"/>
        </w:rPr>
        <w:lastRenderedPageBreak/>
        <w:t>sempre debole nella commercializzazione.</w:t>
      </w:r>
      <w:r w:rsidR="003D013D" w:rsidRPr="008158C7">
        <w:rPr>
          <w:rFonts w:ascii="Times New Roman" w:hAnsi="Times New Roman" w:cs="Times New Roman"/>
          <w:sz w:val="24"/>
          <w:szCs w:val="24"/>
        </w:rPr>
        <w:t xml:space="preserve"> </w:t>
      </w:r>
      <w:r w:rsidR="00FB72F2" w:rsidRPr="008158C7">
        <w:rPr>
          <w:rFonts w:ascii="Times New Roman" w:hAnsi="Times New Roman" w:cs="Times New Roman"/>
          <w:sz w:val="24"/>
          <w:szCs w:val="24"/>
        </w:rPr>
        <w:t>L’</w:t>
      </w:r>
      <w:r w:rsidR="00B042A1" w:rsidRPr="008158C7">
        <w:rPr>
          <w:rFonts w:ascii="Times New Roman" w:hAnsi="Times New Roman" w:cs="Times New Roman"/>
          <w:sz w:val="24"/>
          <w:szCs w:val="24"/>
        </w:rPr>
        <w:t>attenzione della società</w:t>
      </w:r>
      <w:r w:rsidR="00FB72F2" w:rsidRPr="008158C7">
        <w:rPr>
          <w:rFonts w:ascii="Times New Roman" w:hAnsi="Times New Roman" w:cs="Times New Roman"/>
          <w:sz w:val="24"/>
          <w:szCs w:val="24"/>
        </w:rPr>
        <w:t xml:space="preserve"> olandese</w:t>
      </w:r>
      <w:r w:rsidR="00B042A1" w:rsidRPr="008158C7">
        <w:rPr>
          <w:rFonts w:ascii="Times New Roman" w:hAnsi="Times New Roman" w:cs="Times New Roman"/>
          <w:sz w:val="24"/>
          <w:szCs w:val="24"/>
        </w:rPr>
        <w:t xml:space="preserve"> si </w:t>
      </w:r>
      <w:r w:rsidR="00FB72F2" w:rsidRPr="008158C7">
        <w:rPr>
          <w:rFonts w:ascii="Times New Roman" w:hAnsi="Times New Roman" w:cs="Times New Roman"/>
          <w:sz w:val="24"/>
          <w:szCs w:val="24"/>
        </w:rPr>
        <w:t>sposta, così,</w:t>
      </w:r>
      <w:r w:rsidR="001B20E7" w:rsidRPr="008158C7">
        <w:rPr>
          <w:rFonts w:ascii="Times New Roman" w:hAnsi="Times New Roman" w:cs="Times New Roman"/>
          <w:sz w:val="24"/>
          <w:szCs w:val="24"/>
        </w:rPr>
        <w:t xml:space="preserve"> </w:t>
      </w:r>
      <w:r w:rsidR="00B042A1" w:rsidRPr="008158C7">
        <w:rPr>
          <w:rFonts w:ascii="Times New Roman" w:hAnsi="Times New Roman" w:cs="Times New Roman"/>
          <w:sz w:val="24"/>
          <w:szCs w:val="24"/>
        </w:rPr>
        <w:t xml:space="preserve">dallo sviluppo della tecnologia </w:t>
      </w:r>
      <w:r w:rsidR="00E7658C" w:rsidRPr="008158C7">
        <w:rPr>
          <w:rFonts w:ascii="Times New Roman" w:hAnsi="Times New Roman" w:cs="Times New Roman"/>
          <w:sz w:val="24"/>
          <w:szCs w:val="24"/>
        </w:rPr>
        <w:t xml:space="preserve">all’orientamento al mercato </w:t>
      </w:r>
      <w:r w:rsidR="00FB72F2" w:rsidRPr="008158C7">
        <w:rPr>
          <w:rFonts w:ascii="Times New Roman" w:hAnsi="Times New Roman" w:cs="Times New Roman"/>
          <w:sz w:val="24"/>
          <w:szCs w:val="24"/>
        </w:rPr>
        <w:t>e alla promozione del brand. In sostanza,</w:t>
      </w:r>
      <w:r w:rsidR="00BD578B" w:rsidRPr="008158C7">
        <w:rPr>
          <w:rFonts w:ascii="Times New Roman" w:hAnsi="Times New Roman" w:cs="Times New Roman"/>
          <w:sz w:val="24"/>
          <w:szCs w:val="24"/>
        </w:rPr>
        <w:t xml:space="preserve"> l’attenzione alle esigenze del cliente viene anteposta alla promozione della tecnologi</w:t>
      </w:r>
      <w:r w:rsidR="00E7658C" w:rsidRPr="008158C7">
        <w:rPr>
          <w:rFonts w:ascii="Times New Roman" w:hAnsi="Times New Roman" w:cs="Times New Roman"/>
          <w:sz w:val="24"/>
          <w:szCs w:val="24"/>
        </w:rPr>
        <w:t>a dell’azienda. In linea con questa strategia</w:t>
      </w:r>
      <w:r w:rsidR="00BD578B" w:rsidRPr="008158C7">
        <w:rPr>
          <w:rFonts w:ascii="Times New Roman" w:hAnsi="Times New Roman" w:cs="Times New Roman"/>
          <w:sz w:val="24"/>
          <w:szCs w:val="24"/>
        </w:rPr>
        <w:t>, Philips l</w:t>
      </w:r>
      <w:r w:rsidR="001B20E7" w:rsidRPr="008158C7">
        <w:rPr>
          <w:rFonts w:ascii="Times New Roman" w:hAnsi="Times New Roman" w:cs="Times New Roman"/>
          <w:sz w:val="24"/>
          <w:szCs w:val="24"/>
        </w:rPr>
        <w:t>anci</w:t>
      </w:r>
      <w:r w:rsidR="00BD578B" w:rsidRPr="008158C7">
        <w:rPr>
          <w:rFonts w:ascii="Times New Roman" w:hAnsi="Times New Roman" w:cs="Times New Roman"/>
          <w:sz w:val="24"/>
          <w:szCs w:val="24"/>
        </w:rPr>
        <w:t xml:space="preserve">a </w:t>
      </w:r>
      <w:r w:rsidR="00227729" w:rsidRPr="008158C7">
        <w:rPr>
          <w:rFonts w:ascii="Times New Roman" w:hAnsi="Times New Roman" w:cs="Times New Roman"/>
          <w:sz w:val="24"/>
          <w:szCs w:val="24"/>
        </w:rPr>
        <w:t xml:space="preserve">la </w:t>
      </w:r>
      <w:r w:rsidR="00190AB1" w:rsidRPr="008158C7">
        <w:rPr>
          <w:rFonts w:ascii="Times New Roman" w:hAnsi="Times New Roman" w:cs="Times New Roman"/>
          <w:sz w:val="24"/>
          <w:szCs w:val="24"/>
        </w:rPr>
        <w:t>pubblicità</w:t>
      </w:r>
      <w:r w:rsidR="00BD578B" w:rsidRPr="008158C7">
        <w:rPr>
          <w:rFonts w:ascii="Times New Roman" w:hAnsi="Times New Roman" w:cs="Times New Roman"/>
          <w:sz w:val="24"/>
          <w:szCs w:val="24"/>
        </w:rPr>
        <w:t xml:space="preserve"> dal tema</w:t>
      </w:r>
      <w:r w:rsidR="00227729" w:rsidRPr="008158C7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227729" w:rsidRPr="008158C7">
        <w:rPr>
          <w:rFonts w:ascii="Times New Roman" w:hAnsi="Times New Roman" w:cs="Times New Roman"/>
          <w:i/>
          <w:sz w:val="24"/>
          <w:szCs w:val="24"/>
        </w:rPr>
        <w:t>Let</w:t>
      </w:r>
      <w:r w:rsidR="006910CE" w:rsidRPr="008158C7">
        <w:rPr>
          <w:rFonts w:ascii="Times New Roman" w:hAnsi="Times New Roman" w:cs="Times New Roman"/>
          <w:i/>
          <w:sz w:val="24"/>
          <w:szCs w:val="24"/>
        </w:rPr>
        <w:t>’</w:t>
      </w:r>
      <w:r w:rsidR="00227729" w:rsidRPr="008158C7">
        <w:rPr>
          <w:rFonts w:ascii="Times New Roman" w:hAnsi="Times New Roman" w:cs="Times New Roman"/>
          <w:i/>
          <w:sz w:val="24"/>
          <w:szCs w:val="24"/>
        </w:rPr>
        <w:t>s</w:t>
      </w:r>
      <w:proofErr w:type="spellEnd"/>
      <w:r w:rsidR="00227729" w:rsidRPr="008158C7">
        <w:rPr>
          <w:rFonts w:ascii="Times New Roman" w:hAnsi="Times New Roman" w:cs="Times New Roman"/>
          <w:i/>
          <w:sz w:val="24"/>
          <w:szCs w:val="24"/>
        </w:rPr>
        <w:t xml:space="preserve"> make </w:t>
      </w:r>
      <w:proofErr w:type="spellStart"/>
      <w:r w:rsidR="00227729" w:rsidRPr="008158C7">
        <w:rPr>
          <w:rFonts w:ascii="Times New Roman" w:hAnsi="Times New Roman" w:cs="Times New Roman"/>
          <w:i/>
          <w:sz w:val="24"/>
          <w:szCs w:val="24"/>
        </w:rPr>
        <w:t>things</w:t>
      </w:r>
      <w:proofErr w:type="spellEnd"/>
      <w:r w:rsidR="00227729" w:rsidRPr="008158C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27729" w:rsidRPr="008158C7">
        <w:rPr>
          <w:rFonts w:ascii="Times New Roman" w:hAnsi="Times New Roman" w:cs="Times New Roman"/>
          <w:i/>
          <w:sz w:val="24"/>
          <w:szCs w:val="24"/>
        </w:rPr>
        <w:t>better</w:t>
      </w:r>
      <w:proofErr w:type="spellEnd"/>
      <w:r w:rsidR="00227729" w:rsidRPr="008158C7">
        <w:rPr>
          <w:rFonts w:ascii="Times New Roman" w:hAnsi="Times New Roman" w:cs="Times New Roman"/>
          <w:sz w:val="24"/>
          <w:szCs w:val="24"/>
        </w:rPr>
        <w:t>” co</w:t>
      </w:r>
      <w:r w:rsidR="001B20E7" w:rsidRPr="008158C7">
        <w:rPr>
          <w:rFonts w:ascii="Times New Roman" w:hAnsi="Times New Roman" w:cs="Times New Roman"/>
          <w:sz w:val="24"/>
          <w:szCs w:val="24"/>
        </w:rPr>
        <w:t xml:space="preserve">n </w:t>
      </w:r>
      <w:r w:rsidR="006910CE" w:rsidRPr="008158C7">
        <w:rPr>
          <w:rFonts w:ascii="Times New Roman" w:hAnsi="Times New Roman" w:cs="Times New Roman"/>
          <w:sz w:val="24"/>
          <w:szCs w:val="24"/>
        </w:rPr>
        <w:t>un sostanziale miglioramento nei risultati sia a livello di fatturato che di profitti (tabella 1).</w:t>
      </w:r>
    </w:p>
    <w:p w:rsidR="00D22C17" w:rsidRPr="008158C7" w:rsidRDefault="00D22C17" w:rsidP="009B58D7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D22C17" w:rsidRPr="008158C7" w:rsidRDefault="006910CE" w:rsidP="009B58D7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8158C7">
        <w:rPr>
          <w:rFonts w:ascii="Times New Roman" w:hAnsi="Times New Roman" w:cs="Times New Roman"/>
          <w:b/>
          <w:sz w:val="24"/>
          <w:szCs w:val="24"/>
        </w:rPr>
        <w:t>Tabella 1   Il miglioramento del 1998 (dati in miliardi US $)</w:t>
      </w:r>
    </w:p>
    <w:bookmarkStart w:id="3" w:name="_MON_1487064831"/>
    <w:bookmarkEnd w:id="3"/>
    <w:p w:rsidR="00D22C17" w:rsidRPr="008158C7" w:rsidRDefault="006910CE" w:rsidP="009B58D7">
      <w:pPr>
        <w:ind w:left="-567"/>
        <w:jc w:val="left"/>
        <w:rPr>
          <w:rFonts w:ascii="Times New Roman" w:hAnsi="Times New Roman" w:cs="Times New Roman"/>
          <w:sz w:val="24"/>
          <w:szCs w:val="24"/>
        </w:rPr>
      </w:pPr>
      <w:r w:rsidRPr="008158C7">
        <w:rPr>
          <w:rFonts w:ascii="Times New Roman" w:hAnsi="Times New Roman" w:cs="Times New Roman"/>
          <w:sz w:val="24"/>
          <w:szCs w:val="24"/>
        </w:rPr>
        <w:object w:dxaOrig="5193" w:dyaOrig="20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9pt;height:53pt" o:ole="">
            <v:imagedata r:id="rId13" o:title="" cropbottom="31818f" cropleft="-1140f" cropright="22225f"/>
          </v:shape>
          <o:OLEObject Type="Embed" ProgID="Excel.Sheet.12" ShapeID="_x0000_i1025" DrawAspect="Content" ObjectID="_1582804603" r:id="rId14"/>
        </w:object>
      </w:r>
    </w:p>
    <w:p w:rsidR="00227729" w:rsidRPr="008158C7" w:rsidRDefault="00227729" w:rsidP="009B58D7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455EB2" w:rsidRPr="008158C7" w:rsidRDefault="00190AB1" w:rsidP="009B58D7">
      <w:pPr>
        <w:ind w:left="-567"/>
        <w:rPr>
          <w:rFonts w:ascii="Times New Roman" w:hAnsi="Times New Roman" w:cs="Times New Roman"/>
          <w:sz w:val="24"/>
          <w:szCs w:val="24"/>
        </w:rPr>
      </w:pPr>
      <w:r w:rsidRPr="008158C7">
        <w:rPr>
          <w:rFonts w:ascii="Times New Roman" w:hAnsi="Times New Roman" w:cs="Times New Roman"/>
          <w:sz w:val="24"/>
          <w:szCs w:val="24"/>
        </w:rPr>
        <w:t xml:space="preserve">Gli effetti </w:t>
      </w:r>
      <w:r w:rsidR="006910CE" w:rsidRPr="008158C7">
        <w:rPr>
          <w:rFonts w:ascii="Times New Roman" w:hAnsi="Times New Roman" w:cs="Times New Roman"/>
          <w:sz w:val="24"/>
          <w:szCs w:val="24"/>
        </w:rPr>
        <w:t>delle azioni del nuovo CEO</w:t>
      </w:r>
      <w:r w:rsidRPr="008158C7">
        <w:rPr>
          <w:rFonts w:ascii="Times New Roman" w:hAnsi="Times New Roman" w:cs="Times New Roman"/>
          <w:sz w:val="24"/>
          <w:szCs w:val="24"/>
        </w:rPr>
        <w:t xml:space="preserve"> non si ferma</w:t>
      </w:r>
      <w:r w:rsidR="001B20E7" w:rsidRPr="008158C7">
        <w:rPr>
          <w:rFonts w:ascii="Times New Roman" w:hAnsi="Times New Roman" w:cs="Times New Roman"/>
          <w:sz w:val="24"/>
          <w:szCs w:val="24"/>
        </w:rPr>
        <w:t>no qui</w:t>
      </w:r>
      <w:r w:rsidR="006910CE" w:rsidRPr="008158C7">
        <w:rPr>
          <w:rFonts w:ascii="Times New Roman" w:hAnsi="Times New Roman" w:cs="Times New Roman"/>
          <w:sz w:val="24"/>
          <w:szCs w:val="24"/>
        </w:rPr>
        <w:t>. N</w:t>
      </w:r>
      <w:r w:rsidR="001B20E7" w:rsidRPr="008158C7">
        <w:rPr>
          <w:rFonts w:ascii="Times New Roman" w:hAnsi="Times New Roman" w:cs="Times New Roman"/>
          <w:sz w:val="24"/>
          <w:szCs w:val="24"/>
        </w:rPr>
        <w:t xml:space="preserve">el 1999 l’azienda </w:t>
      </w:r>
      <w:r w:rsidR="00FC58EF" w:rsidRPr="008158C7">
        <w:rPr>
          <w:rFonts w:ascii="Times New Roman" w:hAnsi="Times New Roman" w:cs="Times New Roman"/>
          <w:sz w:val="24"/>
          <w:szCs w:val="24"/>
        </w:rPr>
        <w:t>riduce ad</w:t>
      </w:r>
      <w:r w:rsidRPr="008158C7">
        <w:rPr>
          <w:rFonts w:ascii="Times New Roman" w:hAnsi="Times New Roman" w:cs="Times New Roman"/>
          <w:sz w:val="24"/>
          <w:szCs w:val="24"/>
        </w:rPr>
        <w:t xml:space="preserve"> otto</w:t>
      </w:r>
      <w:r w:rsidR="00FC58EF" w:rsidRPr="008158C7">
        <w:rPr>
          <w:rFonts w:ascii="Times New Roman" w:hAnsi="Times New Roman" w:cs="Times New Roman"/>
          <w:sz w:val="24"/>
          <w:szCs w:val="24"/>
        </w:rPr>
        <w:t xml:space="preserve"> le</w:t>
      </w:r>
      <w:r w:rsidRPr="008158C7">
        <w:rPr>
          <w:rFonts w:ascii="Times New Roman" w:hAnsi="Times New Roman" w:cs="Times New Roman"/>
          <w:sz w:val="24"/>
          <w:szCs w:val="24"/>
        </w:rPr>
        <w:t xml:space="preserve"> divisioni e</w:t>
      </w:r>
      <w:r w:rsidR="00FC58EF" w:rsidRPr="008158C7">
        <w:rPr>
          <w:rFonts w:ascii="Times New Roman" w:hAnsi="Times New Roman" w:cs="Times New Roman"/>
          <w:sz w:val="24"/>
          <w:szCs w:val="24"/>
        </w:rPr>
        <w:t xml:space="preserve"> ad</w:t>
      </w:r>
      <w:r w:rsidRPr="008158C7">
        <w:rPr>
          <w:rFonts w:ascii="Times New Roman" w:hAnsi="Times New Roman" w:cs="Times New Roman"/>
          <w:sz w:val="24"/>
          <w:szCs w:val="24"/>
        </w:rPr>
        <w:t xml:space="preserve"> ottanta</w:t>
      </w:r>
      <w:r w:rsidR="00FC58EF" w:rsidRPr="008158C7">
        <w:rPr>
          <w:rFonts w:ascii="Times New Roman" w:hAnsi="Times New Roman" w:cs="Times New Roman"/>
          <w:sz w:val="24"/>
          <w:szCs w:val="24"/>
        </w:rPr>
        <w:t xml:space="preserve"> le aree di</w:t>
      </w:r>
      <w:r w:rsidRPr="008158C7">
        <w:rPr>
          <w:rFonts w:ascii="Times New Roman" w:hAnsi="Times New Roman" w:cs="Times New Roman"/>
          <w:sz w:val="24"/>
          <w:szCs w:val="24"/>
        </w:rPr>
        <w:t xml:space="preserve"> business</w:t>
      </w:r>
      <w:r w:rsidR="00FC58EF" w:rsidRPr="008158C7">
        <w:rPr>
          <w:rFonts w:ascii="Times New Roman" w:hAnsi="Times New Roman" w:cs="Times New Roman"/>
          <w:sz w:val="24"/>
          <w:szCs w:val="24"/>
        </w:rPr>
        <w:t>,</w:t>
      </w:r>
      <w:r w:rsidRPr="008158C7">
        <w:rPr>
          <w:rFonts w:ascii="Times New Roman" w:hAnsi="Times New Roman" w:cs="Times New Roman"/>
          <w:sz w:val="24"/>
          <w:szCs w:val="24"/>
        </w:rPr>
        <w:t xml:space="preserve"> ri</w:t>
      </w:r>
      <w:r w:rsidR="00FC58EF" w:rsidRPr="008158C7">
        <w:rPr>
          <w:rFonts w:ascii="Times New Roman" w:hAnsi="Times New Roman" w:cs="Times New Roman"/>
          <w:sz w:val="24"/>
          <w:szCs w:val="24"/>
        </w:rPr>
        <w:t>spetto alle undici divisioni e ai</w:t>
      </w:r>
      <w:r w:rsidRPr="008158C7">
        <w:rPr>
          <w:rFonts w:ascii="Times New Roman" w:hAnsi="Times New Roman" w:cs="Times New Roman"/>
          <w:sz w:val="24"/>
          <w:szCs w:val="24"/>
        </w:rPr>
        <w:t xml:space="preserve"> centoventi business del 1996</w:t>
      </w:r>
      <w:r w:rsidR="00FC58EF" w:rsidRPr="008158C7">
        <w:rPr>
          <w:rFonts w:ascii="Times New Roman" w:hAnsi="Times New Roman" w:cs="Times New Roman"/>
          <w:sz w:val="24"/>
          <w:szCs w:val="24"/>
        </w:rPr>
        <w:t xml:space="preserve">. La burocrazia amministrativa rimane tuttavia un problema grave che </w:t>
      </w:r>
      <w:proofErr w:type="spellStart"/>
      <w:r w:rsidR="00FC58EF" w:rsidRPr="008158C7">
        <w:rPr>
          <w:rFonts w:ascii="Times New Roman" w:hAnsi="Times New Roman" w:cs="Times New Roman"/>
          <w:sz w:val="24"/>
          <w:szCs w:val="24"/>
        </w:rPr>
        <w:t>Boonstra</w:t>
      </w:r>
      <w:proofErr w:type="spellEnd"/>
      <w:r w:rsidR="00FC58EF" w:rsidRPr="008158C7">
        <w:rPr>
          <w:rFonts w:ascii="Times New Roman" w:hAnsi="Times New Roman" w:cs="Times New Roman"/>
          <w:sz w:val="24"/>
          <w:szCs w:val="24"/>
        </w:rPr>
        <w:t xml:space="preserve"> non riesce a risolvere, e infatti </w:t>
      </w:r>
      <w:r w:rsidR="00455EB2" w:rsidRPr="008158C7">
        <w:rPr>
          <w:rFonts w:ascii="Times New Roman" w:hAnsi="Times New Roman" w:cs="Times New Roman"/>
          <w:sz w:val="24"/>
          <w:szCs w:val="24"/>
        </w:rPr>
        <w:t xml:space="preserve">nel </w:t>
      </w:r>
      <w:r w:rsidR="00FC58EF" w:rsidRPr="008158C7">
        <w:rPr>
          <w:rFonts w:ascii="Times New Roman" w:hAnsi="Times New Roman" w:cs="Times New Roman"/>
          <w:sz w:val="24"/>
          <w:szCs w:val="24"/>
        </w:rPr>
        <w:t>2001</w:t>
      </w:r>
      <w:r w:rsidR="004023E4" w:rsidRPr="008158C7">
        <w:rPr>
          <w:rFonts w:ascii="Times New Roman" w:hAnsi="Times New Roman" w:cs="Times New Roman"/>
          <w:sz w:val="24"/>
          <w:szCs w:val="24"/>
        </w:rPr>
        <w:t xml:space="preserve"> </w:t>
      </w:r>
      <w:r w:rsidR="00FC58EF" w:rsidRPr="008158C7">
        <w:rPr>
          <w:rFonts w:ascii="Times New Roman" w:hAnsi="Times New Roman" w:cs="Times New Roman"/>
          <w:sz w:val="24"/>
          <w:szCs w:val="24"/>
        </w:rPr>
        <w:t>viene</w:t>
      </w:r>
      <w:r w:rsidR="004023E4" w:rsidRPr="008158C7">
        <w:rPr>
          <w:rFonts w:ascii="Times New Roman" w:hAnsi="Times New Roman" w:cs="Times New Roman"/>
          <w:sz w:val="24"/>
          <w:szCs w:val="24"/>
        </w:rPr>
        <w:t xml:space="preserve"> sostituito da </w:t>
      </w:r>
      <w:proofErr w:type="spellStart"/>
      <w:r w:rsidR="00455EB2" w:rsidRPr="008158C7">
        <w:rPr>
          <w:rFonts w:ascii="Times New Roman" w:hAnsi="Times New Roman" w:cs="Times New Roman"/>
          <w:sz w:val="24"/>
          <w:szCs w:val="24"/>
        </w:rPr>
        <w:t>Kleisterlee</w:t>
      </w:r>
      <w:proofErr w:type="spellEnd"/>
      <w:r w:rsidR="00455EB2" w:rsidRPr="008158C7">
        <w:rPr>
          <w:rFonts w:ascii="Times New Roman" w:hAnsi="Times New Roman" w:cs="Times New Roman"/>
          <w:sz w:val="24"/>
          <w:szCs w:val="24"/>
        </w:rPr>
        <w:t>.</w:t>
      </w:r>
    </w:p>
    <w:p w:rsidR="00FB15EE" w:rsidRPr="008158C7" w:rsidRDefault="00FC58EF" w:rsidP="009B58D7">
      <w:pPr>
        <w:ind w:left="-567"/>
        <w:rPr>
          <w:rFonts w:ascii="Times New Roman" w:hAnsi="Times New Roman" w:cs="Times New Roman"/>
          <w:sz w:val="24"/>
          <w:szCs w:val="24"/>
        </w:rPr>
      </w:pPr>
      <w:r w:rsidRPr="008158C7">
        <w:rPr>
          <w:rFonts w:ascii="Times New Roman" w:hAnsi="Times New Roman" w:cs="Times New Roman"/>
          <w:sz w:val="24"/>
          <w:szCs w:val="24"/>
        </w:rPr>
        <w:t>Il nuovo manager chiama</w:t>
      </w:r>
      <w:r w:rsidR="004023E4" w:rsidRPr="008158C7">
        <w:rPr>
          <w:rFonts w:ascii="Times New Roman" w:hAnsi="Times New Roman" w:cs="Times New Roman"/>
          <w:sz w:val="24"/>
          <w:szCs w:val="24"/>
        </w:rPr>
        <w:t xml:space="preserve"> la sua iniziativa “</w:t>
      </w:r>
      <w:proofErr w:type="spellStart"/>
      <w:r w:rsidR="004023E4" w:rsidRPr="008158C7">
        <w:rPr>
          <w:rFonts w:ascii="Times New Roman" w:hAnsi="Times New Roman" w:cs="Times New Roman"/>
          <w:i/>
          <w:sz w:val="24"/>
          <w:szCs w:val="24"/>
        </w:rPr>
        <w:t>Towards</w:t>
      </w:r>
      <w:proofErr w:type="spellEnd"/>
      <w:r w:rsidR="004023E4" w:rsidRPr="008158C7">
        <w:rPr>
          <w:rFonts w:ascii="Times New Roman" w:hAnsi="Times New Roman" w:cs="Times New Roman"/>
          <w:i/>
          <w:sz w:val="24"/>
          <w:szCs w:val="24"/>
        </w:rPr>
        <w:t xml:space="preserve"> one </w:t>
      </w:r>
      <w:proofErr w:type="spellStart"/>
      <w:r w:rsidR="004023E4" w:rsidRPr="008158C7">
        <w:rPr>
          <w:rFonts w:ascii="Times New Roman" w:hAnsi="Times New Roman" w:cs="Times New Roman"/>
          <w:i/>
          <w:sz w:val="24"/>
          <w:szCs w:val="24"/>
        </w:rPr>
        <w:t>Phlips</w:t>
      </w:r>
      <w:proofErr w:type="spellEnd"/>
      <w:r w:rsidRPr="008158C7">
        <w:rPr>
          <w:rFonts w:ascii="Times New Roman" w:hAnsi="Times New Roman" w:cs="Times New Roman"/>
          <w:sz w:val="24"/>
          <w:szCs w:val="24"/>
        </w:rPr>
        <w:t>”; l</w:t>
      </w:r>
      <w:r w:rsidR="004023E4" w:rsidRPr="008158C7">
        <w:rPr>
          <w:rFonts w:ascii="Times New Roman" w:hAnsi="Times New Roman" w:cs="Times New Roman"/>
          <w:sz w:val="24"/>
          <w:szCs w:val="24"/>
        </w:rPr>
        <w:t xml:space="preserve">o scopo </w:t>
      </w:r>
      <w:r w:rsidRPr="008158C7">
        <w:rPr>
          <w:rFonts w:ascii="Times New Roman" w:hAnsi="Times New Roman" w:cs="Times New Roman"/>
          <w:sz w:val="24"/>
          <w:szCs w:val="24"/>
        </w:rPr>
        <w:t xml:space="preserve">è </w:t>
      </w:r>
      <w:r w:rsidR="004023E4" w:rsidRPr="008158C7">
        <w:rPr>
          <w:rFonts w:ascii="Times New Roman" w:hAnsi="Times New Roman" w:cs="Times New Roman"/>
          <w:sz w:val="24"/>
          <w:szCs w:val="24"/>
        </w:rPr>
        <w:t xml:space="preserve">di </w:t>
      </w:r>
      <w:r w:rsidR="00C10916" w:rsidRPr="008158C7">
        <w:rPr>
          <w:rFonts w:ascii="Times New Roman" w:hAnsi="Times New Roman" w:cs="Times New Roman"/>
          <w:sz w:val="24"/>
          <w:szCs w:val="24"/>
        </w:rPr>
        <w:t>riorganizzare</w:t>
      </w:r>
      <w:r w:rsidR="004023E4" w:rsidRPr="008158C7">
        <w:rPr>
          <w:rFonts w:ascii="Times New Roman" w:hAnsi="Times New Roman" w:cs="Times New Roman"/>
          <w:sz w:val="24"/>
          <w:szCs w:val="24"/>
        </w:rPr>
        <w:t xml:space="preserve"> P</w:t>
      </w:r>
      <w:r w:rsidRPr="008158C7">
        <w:rPr>
          <w:rFonts w:ascii="Times New Roman" w:hAnsi="Times New Roman" w:cs="Times New Roman"/>
          <w:sz w:val="24"/>
          <w:szCs w:val="24"/>
        </w:rPr>
        <w:t>hilips come un’unica impresa</w:t>
      </w:r>
      <w:r w:rsidR="004023E4" w:rsidRPr="008158C7">
        <w:rPr>
          <w:rFonts w:ascii="Times New Roman" w:hAnsi="Times New Roman" w:cs="Times New Roman"/>
          <w:sz w:val="24"/>
          <w:szCs w:val="24"/>
        </w:rPr>
        <w:t>.</w:t>
      </w:r>
      <w:r w:rsidR="00E62832" w:rsidRPr="008158C7">
        <w:rPr>
          <w:rFonts w:ascii="Times New Roman" w:hAnsi="Times New Roman" w:cs="Times New Roman"/>
          <w:sz w:val="24"/>
          <w:szCs w:val="24"/>
        </w:rPr>
        <w:t xml:space="preserve"> </w:t>
      </w:r>
      <w:r w:rsidR="004023E4" w:rsidRPr="008158C7">
        <w:rPr>
          <w:rFonts w:ascii="Times New Roman" w:hAnsi="Times New Roman" w:cs="Times New Roman"/>
          <w:sz w:val="24"/>
          <w:szCs w:val="24"/>
        </w:rPr>
        <w:t>Oltre a portare un cambiamento culturale</w:t>
      </w:r>
      <w:r w:rsidR="00C10916" w:rsidRPr="008158C7">
        <w:rPr>
          <w:rFonts w:ascii="Times New Roman" w:hAnsi="Times New Roman" w:cs="Times New Roman"/>
          <w:sz w:val="24"/>
          <w:szCs w:val="24"/>
        </w:rPr>
        <w:t xml:space="preserve">, l’obiettivo è di </w:t>
      </w:r>
      <w:r w:rsidR="004023E4" w:rsidRPr="008158C7">
        <w:rPr>
          <w:rFonts w:ascii="Times New Roman" w:hAnsi="Times New Roman" w:cs="Times New Roman"/>
          <w:sz w:val="24"/>
          <w:szCs w:val="24"/>
        </w:rPr>
        <w:t xml:space="preserve">tagliare i costi, </w:t>
      </w:r>
      <w:r w:rsidR="00C10916" w:rsidRPr="008158C7">
        <w:rPr>
          <w:rFonts w:ascii="Times New Roman" w:hAnsi="Times New Roman" w:cs="Times New Roman"/>
          <w:sz w:val="24"/>
          <w:szCs w:val="24"/>
        </w:rPr>
        <w:t xml:space="preserve">di </w:t>
      </w:r>
      <w:r w:rsidR="004023E4" w:rsidRPr="008158C7">
        <w:rPr>
          <w:rFonts w:ascii="Times New Roman" w:hAnsi="Times New Roman" w:cs="Times New Roman"/>
          <w:sz w:val="24"/>
          <w:szCs w:val="24"/>
        </w:rPr>
        <w:t xml:space="preserve">sviluppare una serie di nuove tecnologie e </w:t>
      </w:r>
      <w:r w:rsidR="00C10916" w:rsidRPr="008158C7">
        <w:rPr>
          <w:rFonts w:ascii="Times New Roman" w:hAnsi="Times New Roman" w:cs="Times New Roman"/>
          <w:sz w:val="24"/>
          <w:szCs w:val="24"/>
        </w:rPr>
        <w:t xml:space="preserve">di lanciare nuovi </w:t>
      </w:r>
      <w:r w:rsidR="004023E4" w:rsidRPr="008158C7">
        <w:rPr>
          <w:rFonts w:ascii="Times New Roman" w:hAnsi="Times New Roman" w:cs="Times New Roman"/>
          <w:sz w:val="24"/>
          <w:szCs w:val="24"/>
        </w:rPr>
        <w:t>prodotti cercando di migliorare le relazioni con i consumatori.</w:t>
      </w:r>
      <w:r w:rsidR="008400D7" w:rsidRPr="008158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916" w:rsidRPr="008158C7">
        <w:rPr>
          <w:rFonts w:ascii="Times New Roman" w:hAnsi="Times New Roman" w:cs="Times New Roman"/>
          <w:sz w:val="24"/>
          <w:szCs w:val="24"/>
        </w:rPr>
        <w:t>Kleisterlee</w:t>
      </w:r>
      <w:proofErr w:type="spellEnd"/>
      <w:r w:rsidR="00C10916" w:rsidRPr="008158C7">
        <w:rPr>
          <w:rFonts w:ascii="Times New Roman" w:hAnsi="Times New Roman" w:cs="Times New Roman"/>
          <w:sz w:val="24"/>
          <w:szCs w:val="24"/>
        </w:rPr>
        <w:t xml:space="preserve"> identifica</w:t>
      </w:r>
      <w:r w:rsidR="004023E4" w:rsidRPr="008158C7">
        <w:rPr>
          <w:rFonts w:ascii="Times New Roman" w:hAnsi="Times New Roman" w:cs="Times New Roman"/>
          <w:sz w:val="24"/>
          <w:szCs w:val="24"/>
        </w:rPr>
        <w:t xml:space="preserve"> </w:t>
      </w:r>
      <w:r w:rsidR="00C10916" w:rsidRPr="008158C7">
        <w:rPr>
          <w:rFonts w:ascii="Times New Roman" w:hAnsi="Times New Roman" w:cs="Times New Roman"/>
          <w:sz w:val="24"/>
          <w:szCs w:val="24"/>
        </w:rPr>
        <w:t>circa</w:t>
      </w:r>
      <w:r w:rsidR="004023E4" w:rsidRPr="008158C7">
        <w:rPr>
          <w:rFonts w:ascii="Times New Roman" w:hAnsi="Times New Roman" w:cs="Times New Roman"/>
          <w:sz w:val="24"/>
          <w:szCs w:val="24"/>
        </w:rPr>
        <w:t xml:space="preserve"> seicento progetti potenzialmente in grad</w:t>
      </w:r>
      <w:r w:rsidR="002F1F17" w:rsidRPr="008158C7">
        <w:rPr>
          <w:rFonts w:ascii="Times New Roman" w:hAnsi="Times New Roman" w:cs="Times New Roman"/>
          <w:sz w:val="24"/>
          <w:szCs w:val="24"/>
        </w:rPr>
        <w:t xml:space="preserve">o di salvare </w:t>
      </w:r>
      <w:r w:rsidR="00C10916" w:rsidRPr="008158C7">
        <w:rPr>
          <w:rFonts w:ascii="Times New Roman" w:hAnsi="Times New Roman" w:cs="Times New Roman"/>
          <w:sz w:val="24"/>
          <w:szCs w:val="24"/>
        </w:rPr>
        <w:t>l’azienda</w:t>
      </w:r>
      <w:r w:rsidR="002F1F17" w:rsidRPr="008158C7">
        <w:rPr>
          <w:rFonts w:ascii="Times New Roman" w:hAnsi="Times New Roman" w:cs="Times New Roman"/>
          <w:sz w:val="24"/>
          <w:szCs w:val="24"/>
        </w:rPr>
        <w:t xml:space="preserve"> e raggiun</w:t>
      </w:r>
      <w:r w:rsidR="00C10916" w:rsidRPr="008158C7">
        <w:rPr>
          <w:rFonts w:ascii="Times New Roman" w:hAnsi="Times New Roman" w:cs="Times New Roman"/>
          <w:sz w:val="24"/>
          <w:szCs w:val="24"/>
        </w:rPr>
        <w:t>g</w:t>
      </w:r>
      <w:r w:rsidR="002F1F17" w:rsidRPr="008158C7">
        <w:rPr>
          <w:rFonts w:ascii="Times New Roman" w:hAnsi="Times New Roman" w:cs="Times New Roman"/>
          <w:sz w:val="24"/>
          <w:szCs w:val="24"/>
        </w:rPr>
        <w:t>e</w:t>
      </w:r>
      <w:r w:rsidR="004023E4" w:rsidRPr="008158C7">
        <w:rPr>
          <w:rFonts w:ascii="Times New Roman" w:hAnsi="Times New Roman" w:cs="Times New Roman"/>
          <w:sz w:val="24"/>
          <w:szCs w:val="24"/>
        </w:rPr>
        <w:t xml:space="preserve"> il taglio dei costi tramite </w:t>
      </w:r>
      <w:r w:rsidR="002F1F17" w:rsidRPr="008158C7">
        <w:rPr>
          <w:rFonts w:ascii="Times New Roman" w:hAnsi="Times New Roman" w:cs="Times New Roman"/>
          <w:sz w:val="24"/>
          <w:szCs w:val="24"/>
        </w:rPr>
        <w:t xml:space="preserve">l’inserimento di </w:t>
      </w:r>
      <w:r w:rsidR="004023E4" w:rsidRPr="008158C7">
        <w:rPr>
          <w:rFonts w:ascii="Times New Roman" w:hAnsi="Times New Roman" w:cs="Times New Roman"/>
          <w:sz w:val="24"/>
          <w:szCs w:val="24"/>
        </w:rPr>
        <w:t>un proc</w:t>
      </w:r>
      <w:r w:rsidR="002F1F17" w:rsidRPr="008158C7">
        <w:rPr>
          <w:rFonts w:ascii="Times New Roman" w:hAnsi="Times New Roman" w:cs="Times New Roman"/>
          <w:sz w:val="24"/>
          <w:szCs w:val="24"/>
        </w:rPr>
        <w:t>esso di standardizzazione, che favorisce</w:t>
      </w:r>
      <w:r w:rsidR="00C10916" w:rsidRPr="008158C7">
        <w:rPr>
          <w:rFonts w:ascii="Times New Roman" w:hAnsi="Times New Roman" w:cs="Times New Roman"/>
          <w:sz w:val="24"/>
          <w:szCs w:val="24"/>
        </w:rPr>
        <w:t xml:space="preserve"> le </w:t>
      </w:r>
      <w:r w:rsidR="004023E4" w:rsidRPr="008158C7">
        <w:rPr>
          <w:rFonts w:ascii="Times New Roman" w:hAnsi="Times New Roman" w:cs="Times New Roman"/>
          <w:sz w:val="24"/>
          <w:szCs w:val="24"/>
        </w:rPr>
        <w:t>ec</w:t>
      </w:r>
      <w:r w:rsidR="002F1F17" w:rsidRPr="008158C7">
        <w:rPr>
          <w:rFonts w:ascii="Times New Roman" w:hAnsi="Times New Roman" w:cs="Times New Roman"/>
          <w:sz w:val="24"/>
          <w:szCs w:val="24"/>
        </w:rPr>
        <w:t>onomie di scala, di saturazione e</w:t>
      </w:r>
      <w:r w:rsidR="004023E4" w:rsidRPr="008158C7">
        <w:rPr>
          <w:rFonts w:ascii="Times New Roman" w:hAnsi="Times New Roman" w:cs="Times New Roman"/>
          <w:sz w:val="24"/>
          <w:szCs w:val="24"/>
        </w:rPr>
        <w:t xml:space="preserve"> apprendimento</w:t>
      </w:r>
      <w:r w:rsidR="00C10916" w:rsidRPr="008158C7">
        <w:rPr>
          <w:rFonts w:ascii="Times New Roman" w:hAnsi="Times New Roman" w:cs="Times New Roman"/>
          <w:sz w:val="24"/>
          <w:szCs w:val="24"/>
        </w:rPr>
        <w:t>. Altri risultati importanti vengono raggiunti anche alle</w:t>
      </w:r>
      <w:r w:rsidR="002F1F17" w:rsidRPr="008158C7">
        <w:rPr>
          <w:rFonts w:ascii="Times New Roman" w:hAnsi="Times New Roman" w:cs="Times New Roman"/>
          <w:sz w:val="24"/>
          <w:szCs w:val="24"/>
        </w:rPr>
        <w:t xml:space="preserve"> </w:t>
      </w:r>
      <w:r w:rsidR="002602B7" w:rsidRPr="008158C7">
        <w:rPr>
          <w:rFonts w:ascii="Times New Roman" w:hAnsi="Times New Roman" w:cs="Times New Roman"/>
          <w:sz w:val="24"/>
          <w:szCs w:val="24"/>
        </w:rPr>
        <w:t>successive</w:t>
      </w:r>
      <w:r w:rsidR="002F1F17" w:rsidRPr="008158C7">
        <w:rPr>
          <w:rFonts w:ascii="Times New Roman" w:hAnsi="Times New Roman" w:cs="Times New Roman"/>
          <w:sz w:val="24"/>
          <w:szCs w:val="24"/>
        </w:rPr>
        <w:t xml:space="preserve"> riduzioni </w:t>
      </w:r>
      <w:r w:rsidR="00C10916" w:rsidRPr="008158C7">
        <w:rPr>
          <w:rFonts w:ascii="Times New Roman" w:hAnsi="Times New Roman" w:cs="Times New Roman"/>
          <w:sz w:val="24"/>
          <w:szCs w:val="24"/>
        </w:rPr>
        <w:t xml:space="preserve">di personale e </w:t>
      </w:r>
      <w:r w:rsidR="004023E4" w:rsidRPr="008158C7">
        <w:rPr>
          <w:rFonts w:ascii="Times New Roman" w:hAnsi="Times New Roman" w:cs="Times New Roman"/>
          <w:sz w:val="24"/>
          <w:szCs w:val="24"/>
        </w:rPr>
        <w:t>la condivisione di diverse funzio</w:t>
      </w:r>
      <w:r w:rsidR="00C10916" w:rsidRPr="008158C7">
        <w:rPr>
          <w:rFonts w:ascii="Times New Roman" w:hAnsi="Times New Roman" w:cs="Times New Roman"/>
          <w:sz w:val="24"/>
          <w:szCs w:val="24"/>
        </w:rPr>
        <w:t>ni di supporto come IT, acquisti</w:t>
      </w:r>
      <w:r w:rsidR="004023E4" w:rsidRPr="008158C7">
        <w:rPr>
          <w:rFonts w:ascii="Times New Roman" w:hAnsi="Times New Roman" w:cs="Times New Roman"/>
          <w:sz w:val="24"/>
          <w:szCs w:val="24"/>
        </w:rPr>
        <w:t>, HR e Finance.</w:t>
      </w:r>
      <w:r w:rsidR="00A130F9" w:rsidRPr="008158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2A9A" w:rsidRPr="008158C7" w:rsidRDefault="002F1F17" w:rsidP="009B58D7">
      <w:pPr>
        <w:ind w:left="-567"/>
        <w:rPr>
          <w:rFonts w:ascii="Times New Roman" w:hAnsi="Times New Roman" w:cs="Times New Roman"/>
          <w:sz w:val="24"/>
          <w:szCs w:val="24"/>
        </w:rPr>
      </w:pPr>
      <w:r w:rsidRPr="008158C7">
        <w:rPr>
          <w:rFonts w:ascii="Times New Roman" w:hAnsi="Times New Roman" w:cs="Times New Roman"/>
          <w:sz w:val="24"/>
          <w:szCs w:val="24"/>
        </w:rPr>
        <w:t xml:space="preserve">I punti chiave della nuova </w:t>
      </w:r>
      <w:r w:rsidR="00C10916" w:rsidRPr="008158C7">
        <w:rPr>
          <w:rFonts w:ascii="Times New Roman" w:hAnsi="Times New Roman" w:cs="Times New Roman"/>
          <w:sz w:val="24"/>
          <w:szCs w:val="24"/>
        </w:rPr>
        <w:t xml:space="preserve">gestione </w:t>
      </w:r>
      <w:proofErr w:type="spellStart"/>
      <w:r w:rsidR="00C10916" w:rsidRPr="008158C7">
        <w:rPr>
          <w:rFonts w:ascii="Times New Roman" w:hAnsi="Times New Roman" w:cs="Times New Roman"/>
          <w:sz w:val="24"/>
          <w:szCs w:val="24"/>
        </w:rPr>
        <w:t>Kleisterlee</w:t>
      </w:r>
      <w:proofErr w:type="spellEnd"/>
      <w:r w:rsidR="00C10916" w:rsidRPr="008158C7">
        <w:rPr>
          <w:rFonts w:ascii="Times New Roman" w:hAnsi="Times New Roman" w:cs="Times New Roman"/>
          <w:sz w:val="24"/>
          <w:szCs w:val="24"/>
        </w:rPr>
        <w:t xml:space="preserve"> sono:</w:t>
      </w:r>
    </w:p>
    <w:p w:rsidR="006E38FA" w:rsidRPr="008158C7" w:rsidRDefault="006E38FA" w:rsidP="009B58D7">
      <w:pPr>
        <w:pStyle w:val="Paragrafoelenco"/>
        <w:numPr>
          <w:ilvl w:val="0"/>
          <w:numId w:val="3"/>
        </w:numPr>
        <w:ind w:left="-567"/>
        <w:rPr>
          <w:rFonts w:ascii="Times New Roman" w:hAnsi="Times New Roman" w:cs="Times New Roman"/>
          <w:sz w:val="24"/>
          <w:szCs w:val="24"/>
        </w:rPr>
      </w:pPr>
      <w:r w:rsidRPr="008158C7">
        <w:rPr>
          <w:rFonts w:ascii="Times New Roman" w:hAnsi="Times New Roman" w:cs="Times New Roman"/>
          <w:b/>
          <w:sz w:val="24"/>
          <w:szCs w:val="24"/>
        </w:rPr>
        <w:t>Promuovere la collaborazione</w:t>
      </w:r>
      <w:r w:rsidR="00C10916" w:rsidRPr="008158C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10916" w:rsidRPr="008158C7">
        <w:rPr>
          <w:rFonts w:ascii="Times New Roman" w:hAnsi="Times New Roman" w:cs="Times New Roman"/>
          <w:sz w:val="24"/>
          <w:szCs w:val="24"/>
        </w:rPr>
        <w:t>Si attivano n</w:t>
      </w:r>
      <w:r w:rsidRPr="008158C7">
        <w:rPr>
          <w:rFonts w:ascii="Times New Roman" w:hAnsi="Times New Roman" w:cs="Times New Roman"/>
          <w:sz w:val="24"/>
          <w:szCs w:val="24"/>
        </w:rPr>
        <w:t xml:space="preserve">uovi modi di lavorare presso le strutture Philips a livello mondiale, </w:t>
      </w:r>
      <w:r w:rsidR="00C10916" w:rsidRPr="008158C7">
        <w:rPr>
          <w:rFonts w:ascii="Times New Roman" w:hAnsi="Times New Roman" w:cs="Times New Roman"/>
          <w:sz w:val="24"/>
          <w:szCs w:val="24"/>
        </w:rPr>
        <w:t>viene creato il</w:t>
      </w:r>
      <w:r w:rsidRPr="008158C7">
        <w:rPr>
          <w:rFonts w:ascii="Times New Roman" w:hAnsi="Times New Roman" w:cs="Times New Roman"/>
          <w:sz w:val="24"/>
          <w:szCs w:val="24"/>
        </w:rPr>
        <w:t xml:space="preserve"> TOP </w:t>
      </w:r>
      <w:proofErr w:type="spellStart"/>
      <w:r w:rsidRPr="008158C7">
        <w:rPr>
          <w:rFonts w:ascii="Times New Roman" w:hAnsi="Times New Roman" w:cs="Times New Roman"/>
          <w:i/>
          <w:sz w:val="24"/>
          <w:szCs w:val="24"/>
        </w:rPr>
        <w:t>project</w:t>
      </w:r>
      <w:proofErr w:type="spellEnd"/>
      <w:r w:rsidRPr="008158C7">
        <w:rPr>
          <w:rFonts w:ascii="Times New Roman" w:hAnsi="Times New Roman" w:cs="Times New Roman"/>
          <w:i/>
          <w:sz w:val="24"/>
          <w:szCs w:val="24"/>
        </w:rPr>
        <w:t xml:space="preserve"> team</w:t>
      </w:r>
      <w:r w:rsidRPr="008158C7">
        <w:rPr>
          <w:rFonts w:ascii="Times New Roman" w:hAnsi="Times New Roman" w:cs="Times New Roman"/>
          <w:sz w:val="24"/>
          <w:szCs w:val="24"/>
        </w:rPr>
        <w:t xml:space="preserve">, con lo scopo di concentrarsi sulla crescita e </w:t>
      </w:r>
      <w:r w:rsidR="00C10916" w:rsidRPr="008158C7">
        <w:rPr>
          <w:rFonts w:ascii="Times New Roman" w:hAnsi="Times New Roman" w:cs="Times New Roman"/>
          <w:sz w:val="24"/>
          <w:szCs w:val="24"/>
        </w:rPr>
        <w:t>sulla</w:t>
      </w:r>
      <w:r w:rsidRPr="008158C7">
        <w:rPr>
          <w:rFonts w:ascii="Times New Roman" w:hAnsi="Times New Roman" w:cs="Times New Roman"/>
          <w:sz w:val="24"/>
          <w:szCs w:val="24"/>
        </w:rPr>
        <w:t xml:space="preserve"> collaborazione tra le organizzazioni e le dive</w:t>
      </w:r>
      <w:r w:rsidR="003A7380" w:rsidRPr="008158C7">
        <w:rPr>
          <w:rFonts w:ascii="Times New Roman" w:hAnsi="Times New Roman" w:cs="Times New Roman"/>
          <w:sz w:val="24"/>
          <w:szCs w:val="24"/>
        </w:rPr>
        <w:t xml:space="preserve">rse divisioni. </w:t>
      </w:r>
      <w:r w:rsidR="00C10916" w:rsidRPr="008158C7">
        <w:rPr>
          <w:rFonts w:ascii="Times New Roman" w:hAnsi="Times New Roman" w:cs="Times New Roman"/>
          <w:sz w:val="24"/>
          <w:szCs w:val="24"/>
        </w:rPr>
        <w:t>Si tratta di</w:t>
      </w:r>
      <w:r w:rsidRPr="008158C7">
        <w:rPr>
          <w:rFonts w:ascii="Times New Roman" w:hAnsi="Times New Roman" w:cs="Times New Roman"/>
          <w:sz w:val="24"/>
          <w:szCs w:val="24"/>
        </w:rPr>
        <w:t xml:space="preserve"> un enorme c</w:t>
      </w:r>
      <w:r w:rsidR="002F1F17" w:rsidRPr="008158C7">
        <w:rPr>
          <w:rFonts w:ascii="Times New Roman" w:hAnsi="Times New Roman" w:cs="Times New Roman"/>
          <w:sz w:val="24"/>
          <w:szCs w:val="24"/>
        </w:rPr>
        <w:t xml:space="preserve">ambiamento rispetto al passato, </w:t>
      </w:r>
      <w:r w:rsidR="00C10916" w:rsidRPr="008158C7">
        <w:rPr>
          <w:rFonts w:ascii="Times New Roman" w:hAnsi="Times New Roman" w:cs="Times New Roman"/>
          <w:sz w:val="24"/>
          <w:szCs w:val="24"/>
        </w:rPr>
        <w:t xml:space="preserve">poiché prima </w:t>
      </w:r>
      <w:r w:rsidRPr="008158C7">
        <w:rPr>
          <w:rFonts w:ascii="Times New Roman" w:hAnsi="Times New Roman" w:cs="Times New Roman"/>
          <w:sz w:val="24"/>
          <w:szCs w:val="24"/>
        </w:rPr>
        <w:t>Philips agiva come u</w:t>
      </w:r>
      <w:r w:rsidR="002F1F17" w:rsidRPr="008158C7">
        <w:rPr>
          <w:rFonts w:ascii="Times New Roman" w:hAnsi="Times New Roman" w:cs="Times New Roman"/>
          <w:sz w:val="24"/>
          <w:szCs w:val="24"/>
        </w:rPr>
        <w:t>n set di diverse compagnie che lavoravano</w:t>
      </w:r>
      <w:r w:rsidR="00C10916" w:rsidRPr="008158C7">
        <w:rPr>
          <w:rFonts w:ascii="Times New Roman" w:hAnsi="Times New Roman" w:cs="Times New Roman"/>
          <w:sz w:val="24"/>
          <w:szCs w:val="24"/>
        </w:rPr>
        <w:t xml:space="preserve"> in modo indipendente. Questa</w:t>
      </w:r>
      <w:r w:rsidRPr="008158C7">
        <w:rPr>
          <w:rFonts w:ascii="Times New Roman" w:hAnsi="Times New Roman" w:cs="Times New Roman"/>
          <w:sz w:val="24"/>
          <w:szCs w:val="24"/>
        </w:rPr>
        <w:t xml:space="preserve"> strat</w:t>
      </w:r>
      <w:r w:rsidR="00A37386" w:rsidRPr="008158C7">
        <w:rPr>
          <w:rFonts w:ascii="Times New Roman" w:hAnsi="Times New Roman" w:cs="Times New Roman"/>
          <w:sz w:val="24"/>
          <w:szCs w:val="24"/>
        </w:rPr>
        <w:t xml:space="preserve">egia </w:t>
      </w:r>
      <w:r w:rsidR="00C10916" w:rsidRPr="008158C7">
        <w:rPr>
          <w:rFonts w:ascii="Times New Roman" w:hAnsi="Times New Roman" w:cs="Times New Roman"/>
          <w:sz w:val="24"/>
          <w:szCs w:val="24"/>
        </w:rPr>
        <w:t>non</w:t>
      </w:r>
      <w:r w:rsidR="00A37386" w:rsidRPr="008158C7">
        <w:rPr>
          <w:rFonts w:ascii="Times New Roman" w:hAnsi="Times New Roman" w:cs="Times New Roman"/>
          <w:sz w:val="24"/>
          <w:szCs w:val="24"/>
        </w:rPr>
        <w:t xml:space="preserve"> era adatta </w:t>
      </w:r>
      <w:r w:rsidR="004023E4" w:rsidRPr="008158C7">
        <w:rPr>
          <w:rFonts w:ascii="Times New Roman" w:hAnsi="Times New Roman" w:cs="Times New Roman"/>
          <w:sz w:val="24"/>
          <w:szCs w:val="24"/>
        </w:rPr>
        <w:t>a</w:t>
      </w:r>
      <w:r w:rsidR="00A37386" w:rsidRPr="008158C7">
        <w:rPr>
          <w:rFonts w:ascii="Times New Roman" w:hAnsi="Times New Roman" w:cs="Times New Roman"/>
          <w:sz w:val="24"/>
          <w:szCs w:val="24"/>
        </w:rPr>
        <w:t xml:space="preserve"> esaminare un problema tra le divisioni o all’interno della società stes</w:t>
      </w:r>
      <w:r w:rsidR="00C10916" w:rsidRPr="008158C7">
        <w:rPr>
          <w:rFonts w:ascii="Times New Roman" w:hAnsi="Times New Roman" w:cs="Times New Roman"/>
          <w:sz w:val="24"/>
          <w:szCs w:val="24"/>
        </w:rPr>
        <w:t xml:space="preserve">sa. Si passa così alla filosofia manageriale della </w:t>
      </w:r>
      <w:r w:rsidR="00A37386" w:rsidRPr="008158C7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A37386" w:rsidRPr="008158C7">
        <w:rPr>
          <w:rFonts w:ascii="Times New Roman" w:hAnsi="Times New Roman" w:cs="Times New Roman"/>
          <w:i/>
          <w:sz w:val="24"/>
          <w:szCs w:val="24"/>
        </w:rPr>
        <w:t>strategic</w:t>
      </w:r>
      <w:proofErr w:type="spellEnd"/>
      <w:r w:rsidR="00A37386" w:rsidRPr="008158C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37386" w:rsidRPr="008158C7">
        <w:rPr>
          <w:rFonts w:ascii="Times New Roman" w:hAnsi="Times New Roman" w:cs="Times New Roman"/>
          <w:i/>
          <w:sz w:val="24"/>
          <w:szCs w:val="24"/>
        </w:rPr>
        <w:t>conversation</w:t>
      </w:r>
      <w:proofErr w:type="spellEnd"/>
      <w:r w:rsidR="00A37386" w:rsidRPr="008158C7">
        <w:rPr>
          <w:rFonts w:ascii="Times New Roman" w:hAnsi="Times New Roman" w:cs="Times New Roman"/>
          <w:sz w:val="24"/>
          <w:szCs w:val="24"/>
        </w:rPr>
        <w:t>”</w:t>
      </w:r>
      <w:r w:rsidR="00AC1A97" w:rsidRPr="008158C7">
        <w:rPr>
          <w:rFonts w:ascii="Times New Roman" w:hAnsi="Times New Roman" w:cs="Times New Roman"/>
          <w:sz w:val="24"/>
          <w:szCs w:val="24"/>
        </w:rPr>
        <w:t>;</w:t>
      </w:r>
    </w:p>
    <w:p w:rsidR="004E330F" w:rsidRPr="008158C7" w:rsidRDefault="00C10916" w:rsidP="009B58D7">
      <w:pPr>
        <w:pStyle w:val="Paragrafoelenco"/>
        <w:numPr>
          <w:ilvl w:val="0"/>
          <w:numId w:val="3"/>
        </w:numPr>
        <w:ind w:left="-567"/>
        <w:rPr>
          <w:rFonts w:ascii="Times New Roman" w:hAnsi="Times New Roman" w:cs="Times New Roman"/>
          <w:sz w:val="24"/>
          <w:szCs w:val="24"/>
        </w:rPr>
      </w:pPr>
      <w:r w:rsidRPr="008158C7">
        <w:rPr>
          <w:rFonts w:ascii="Times New Roman" w:hAnsi="Times New Roman" w:cs="Times New Roman"/>
          <w:b/>
          <w:sz w:val="24"/>
          <w:szCs w:val="24"/>
        </w:rPr>
        <w:lastRenderedPageBreak/>
        <w:t>Concentrarsi sul cliente.</w:t>
      </w:r>
      <w:r w:rsidR="00404360" w:rsidRPr="008158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58C7">
        <w:rPr>
          <w:rFonts w:ascii="Times New Roman" w:hAnsi="Times New Roman" w:cs="Times New Roman"/>
          <w:sz w:val="24"/>
          <w:szCs w:val="24"/>
        </w:rPr>
        <w:t>Si</w:t>
      </w:r>
      <w:r w:rsidR="00404360" w:rsidRPr="008158C7">
        <w:rPr>
          <w:rFonts w:ascii="Times New Roman" w:hAnsi="Times New Roman" w:cs="Times New Roman"/>
          <w:sz w:val="24"/>
          <w:szCs w:val="24"/>
        </w:rPr>
        <w:t xml:space="preserve"> </w:t>
      </w:r>
      <w:r w:rsidRPr="008158C7">
        <w:rPr>
          <w:rFonts w:ascii="Times New Roman" w:hAnsi="Times New Roman" w:cs="Times New Roman"/>
          <w:sz w:val="24"/>
          <w:szCs w:val="24"/>
        </w:rPr>
        <w:t xml:space="preserve">sviluppano </w:t>
      </w:r>
      <w:r w:rsidR="00404360" w:rsidRPr="008158C7">
        <w:rPr>
          <w:rFonts w:ascii="Times New Roman" w:hAnsi="Times New Roman" w:cs="Times New Roman"/>
          <w:sz w:val="24"/>
          <w:szCs w:val="24"/>
        </w:rPr>
        <w:t>nuove tecnologie utilizzand</w:t>
      </w:r>
      <w:r w:rsidRPr="008158C7">
        <w:rPr>
          <w:rFonts w:ascii="Times New Roman" w:hAnsi="Times New Roman" w:cs="Times New Roman"/>
          <w:sz w:val="24"/>
          <w:szCs w:val="24"/>
        </w:rPr>
        <w:t>o l’</w:t>
      </w:r>
      <w:r w:rsidR="00404360" w:rsidRPr="008158C7">
        <w:rPr>
          <w:rFonts w:ascii="Times New Roman" w:hAnsi="Times New Roman" w:cs="Times New Roman"/>
          <w:sz w:val="24"/>
          <w:szCs w:val="24"/>
        </w:rPr>
        <w:t>abilità dell’</w:t>
      </w:r>
      <w:r w:rsidR="00B70F23" w:rsidRPr="008158C7">
        <w:rPr>
          <w:rFonts w:ascii="Times New Roman" w:hAnsi="Times New Roman" w:cs="Times New Roman"/>
          <w:sz w:val="24"/>
          <w:szCs w:val="24"/>
        </w:rPr>
        <w:t>azienda nel creare innovazioni</w:t>
      </w:r>
      <w:r w:rsidRPr="008158C7">
        <w:rPr>
          <w:rFonts w:ascii="Times New Roman" w:hAnsi="Times New Roman" w:cs="Times New Roman"/>
          <w:sz w:val="24"/>
          <w:szCs w:val="24"/>
        </w:rPr>
        <w:t xml:space="preserve"> in linea con la</w:t>
      </w:r>
      <w:r w:rsidR="00F57465" w:rsidRPr="008158C7">
        <w:rPr>
          <w:rFonts w:ascii="Times New Roman" w:hAnsi="Times New Roman" w:cs="Times New Roman"/>
          <w:sz w:val="24"/>
          <w:szCs w:val="24"/>
        </w:rPr>
        <w:t xml:space="preserve"> campagna “</w:t>
      </w:r>
      <w:proofErr w:type="spellStart"/>
      <w:r w:rsidR="00F57465" w:rsidRPr="008158C7">
        <w:rPr>
          <w:rFonts w:ascii="Times New Roman" w:hAnsi="Times New Roman" w:cs="Times New Roman"/>
          <w:i/>
          <w:sz w:val="24"/>
          <w:szCs w:val="24"/>
        </w:rPr>
        <w:t>Let’s</w:t>
      </w:r>
      <w:proofErr w:type="spellEnd"/>
      <w:r w:rsidR="00F57465" w:rsidRPr="008158C7">
        <w:rPr>
          <w:rFonts w:ascii="Times New Roman" w:hAnsi="Times New Roman" w:cs="Times New Roman"/>
          <w:i/>
          <w:sz w:val="24"/>
          <w:szCs w:val="24"/>
        </w:rPr>
        <w:t xml:space="preserve"> make </w:t>
      </w:r>
      <w:proofErr w:type="spellStart"/>
      <w:r w:rsidR="00F57465" w:rsidRPr="008158C7">
        <w:rPr>
          <w:rFonts w:ascii="Times New Roman" w:hAnsi="Times New Roman" w:cs="Times New Roman"/>
          <w:i/>
          <w:sz w:val="24"/>
          <w:szCs w:val="24"/>
        </w:rPr>
        <w:t>things</w:t>
      </w:r>
      <w:proofErr w:type="spellEnd"/>
      <w:r w:rsidR="00F57465" w:rsidRPr="008158C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57465" w:rsidRPr="008158C7">
        <w:rPr>
          <w:rFonts w:ascii="Times New Roman" w:hAnsi="Times New Roman" w:cs="Times New Roman"/>
          <w:i/>
          <w:sz w:val="24"/>
          <w:szCs w:val="24"/>
        </w:rPr>
        <w:t>better</w:t>
      </w:r>
      <w:proofErr w:type="spellEnd"/>
      <w:r w:rsidR="00F57465" w:rsidRPr="008158C7">
        <w:rPr>
          <w:rFonts w:ascii="Times New Roman" w:hAnsi="Times New Roman" w:cs="Times New Roman"/>
          <w:sz w:val="24"/>
          <w:szCs w:val="24"/>
        </w:rPr>
        <w:t xml:space="preserve">” </w:t>
      </w:r>
      <w:r w:rsidRPr="008158C7">
        <w:rPr>
          <w:rFonts w:ascii="Times New Roman" w:hAnsi="Times New Roman" w:cs="Times New Roman"/>
          <w:sz w:val="24"/>
          <w:szCs w:val="24"/>
        </w:rPr>
        <w:t>che mira a</w:t>
      </w:r>
      <w:r w:rsidR="00F57465" w:rsidRPr="008158C7">
        <w:rPr>
          <w:rFonts w:ascii="Times New Roman" w:hAnsi="Times New Roman" w:cs="Times New Roman"/>
          <w:sz w:val="24"/>
          <w:szCs w:val="24"/>
        </w:rPr>
        <w:t xml:space="preserve"> utilizzare la tecnologia per migliorare la vita delle persone. </w:t>
      </w:r>
      <w:r w:rsidRPr="008158C7">
        <w:rPr>
          <w:rFonts w:ascii="Times New Roman" w:hAnsi="Times New Roman" w:cs="Times New Roman"/>
          <w:sz w:val="24"/>
          <w:szCs w:val="24"/>
        </w:rPr>
        <w:t>In questi anni partecipa</w:t>
      </w:r>
      <w:r w:rsidR="00B70F23" w:rsidRPr="008158C7">
        <w:rPr>
          <w:rFonts w:ascii="Times New Roman" w:hAnsi="Times New Roman" w:cs="Times New Roman"/>
          <w:sz w:val="24"/>
          <w:szCs w:val="24"/>
        </w:rPr>
        <w:t xml:space="preserve"> </w:t>
      </w:r>
      <w:r w:rsidR="00F57465" w:rsidRPr="008158C7">
        <w:rPr>
          <w:rFonts w:ascii="Times New Roman" w:hAnsi="Times New Roman" w:cs="Times New Roman"/>
          <w:sz w:val="24"/>
          <w:szCs w:val="24"/>
        </w:rPr>
        <w:t xml:space="preserve">con Sony </w:t>
      </w:r>
      <w:r w:rsidRPr="008158C7">
        <w:rPr>
          <w:rFonts w:ascii="Times New Roman" w:hAnsi="Times New Roman" w:cs="Times New Roman"/>
          <w:sz w:val="24"/>
          <w:szCs w:val="24"/>
        </w:rPr>
        <w:t xml:space="preserve">al </w:t>
      </w:r>
      <w:r w:rsidR="00F57465" w:rsidRPr="008158C7">
        <w:rPr>
          <w:rFonts w:ascii="Times New Roman" w:hAnsi="Times New Roman" w:cs="Times New Roman"/>
          <w:sz w:val="24"/>
          <w:szCs w:val="24"/>
        </w:rPr>
        <w:t xml:space="preserve">lancio prima del Dvd e poi </w:t>
      </w:r>
      <w:r w:rsidRPr="008158C7">
        <w:rPr>
          <w:rFonts w:ascii="Times New Roman" w:hAnsi="Times New Roman" w:cs="Times New Roman"/>
          <w:sz w:val="24"/>
          <w:szCs w:val="24"/>
        </w:rPr>
        <w:t xml:space="preserve">dello standard </w:t>
      </w:r>
      <w:r w:rsidR="00F57465" w:rsidRPr="008158C7">
        <w:rPr>
          <w:rFonts w:ascii="Times New Roman" w:hAnsi="Times New Roman" w:cs="Times New Roman"/>
          <w:sz w:val="24"/>
          <w:szCs w:val="24"/>
        </w:rPr>
        <w:t>Blu-ray</w:t>
      </w:r>
      <w:r w:rsidR="00FB15EE" w:rsidRPr="008158C7">
        <w:rPr>
          <w:rFonts w:ascii="Times New Roman" w:hAnsi="Times New Roman" w:cs="Times New Roman"/>
          <w:sz w:val="24"/>
          <w:szCs w:val="24"/>
        </w:rPr>
        <w:t>.</w:t>
      </w:r>
    </w:p>
    <w:p w:rsidR="004E330F" w:rsidRPr="008158C7" w:rsidRDefault="00B56252" w:rsidP="009B58D7">
      <w:pPr>
        <w:ind w:left="-567"/>
        <w:rPr>
          <w:rFonts w:ascii="Times New Roman" w:hAnsi="Times New Roman" w:cs="Times New Roman"/>
          <w:sz w:val="24"/>
          <w:szCs w:val="24"/>
        </w:rPr>
      </w:pPr>
      <w:r w:rsidRPr="008158C7">
        <w:rPr>
          <w:rFonts w:ascii="Times New Roman" w:hAnsi="Times New Roman" w:cs="Times New Roman"/>
          <w:sz w:val="24"/>
          <w:szCs w:val="24"/>
        </w:rPr>
        <w:t xml:space="preserve">I benefici </w:t>
      </w:r>
      <w:r w:rsidR="004023E4" w:rsidRPr="008158C7">
        <w:rPr>
          <w:rFonts w:ascii="Times New Roman" w:hAnsi="Times New Roman" w:cs="Times New Roman"/>
          <w:sz w:val="24"/>
          <w:szCs w:val="24"/>
        </w:rPr>
        <w:t>del</w:t>
      </w:r>
      <w:r w:rsidRPr="008158C7">
        <w:rPr>
          <w:rFonts w:ascii="Times New Roman" w:hAnsi="Times New Roman" w:cs="Times New Roman"/>
          <w:sz w:val="24"/>
          <w:szCs w:val="24"/>
        </w:rPr>
        <w:t xml:space="preserve"> programma TOP:</w:t>
      </w:r>
    </w:p>
    <w:p w:rsidR="00B56252" w:rsidRPr="008158C7" w:rsidRDefault="00B56252" w:rsidP="009B58D7">
      <w:pPr>
        <w:pStyle w:val="Paragrafoelenco"/>
        <w:numPr>
          <w:ilvl w:val="0"/>
          <w:numId w:val="4"/>
        </w:numPr>
        <w:ind w:left="-567"/>
        <w:rPr>
          <w:rFonts w:ascii="Times New Roman" w:hAnsi="Times New Roman" w:cs="Times New Roman"/>
          <w:sz w:val="24"/>
          <w:szCs w:val="24"/>
        </w:rPr>
      </w:pPr>
      <w:r w:rsidRPr="008158C7">
        <w:rPr>
          <w:rFonts w:ascii="Times New Roman" w:hAnsi="Times New Roman" w:cs="Times New Roman"/>
          <w:sz w:val="24"/>
          <w:szCs w:val="24"/>
        </w:rPr>
        <w:t>Aumento della collaborazio</w:t>
      </w:r>
      <w:r w:rsidR="00AC1A97" w:rsidRPr="008158C7">
        <w:rPr>
          <w:rFonts w:ascii="Times New Roman" w:hAnsi="Times New Roman" w:cs="Times New Roman"/>
          <w:sz w:val="24"/>
          <w:szCs w:val="24"/>
        </w:rPr>
        <w:t>ne tra le divisioni di prodotto e nella gestione delle conoscenze;</w:t>
      </w:r>
    </w:p>
    <w:p w:rsidR="00AC1A97" w:rsidRPr="008158C7" w:rsidRDefault="00AC1A97" w:rsidP="009B58D7">
      <w:pPr>
        <w:pStyle w:val="Paragrafoelenco"/>
        <w:numPr>
          <w:ilvl w:val="0"/>
          <w:numId w:val="4"/>
        </w:numPr>
        <w:ind w:left="-567"/>
        <w:rPr>
          <w:rFonts w:ascii="Times New Roman" w:hAnsi="Times New Roman" w:cs="Times New Roman"/>
          <w:sz w:val="24"/>
          <w:szCs w:val="24"/>
        </w:rPr>
      </w:pPr>
      <w:r w:rsidRPr="008158C7">
        <w:rPr>
          <w:rFonts w:ascii="Times New Roman" w:hAnsi="Times New Roman" w:cs="Times New Roman"/>
          <w:sz w:val="24"/>
          <w:szCs w:val="24"/>
        </w:rPr>
        <w:t>Miglioramenti nella gestione delle risorse umane;</w:t>
      </w:r>
    </w:p>
    <w:p w:rsidR="00AC1A97" w:rsidRPr="008158C7" w:rsidRDefault="00AC1A97" w:rsidP="009B58D7">
      <w:pPr>
        <w:pStyle w:val="Paragrafoelenco"/>
        <w:numPr>
          <w:ilvl w:val="0"/>
          <w:numId w:val="4"/>
        </w:numPr>
        <w:ind w:left="-567"/>
        <w:rPr>
          <w:rFonts w:ascii="Times New Roman" w:hAnsi="Times New Roman" w:cs="Times New Roman"/>
          <w:sz w:val="24"/>
          <w:szCs w:val="24"/>
        </w:rPr>
      </w:pPr>
      <w:r w:rsidRPr="008158C7">
        <w:rPr>
          <w:rFonts w:ascii="Times New Roman" w:hAnsi="Times New Roman" w:cs="Times New Roman"/>
          <w:sz w:val="24"/>
          <w:szCs w:val="24"/>
        </w:rPr>
        <w:t xml:space="preserve">Benefici </w:t>
      </w:r>
      <w:r w:rsidR="009B58D7" w:rsidRPr="008158C7">
        <w:rPr>
          <w:rFonts w:ascii="Times New Roman" w:hAnsi="Times New Roman" w:cs="Times New Roman"/>
          <w:sz w:val="24"/>
          <w:szCs w:val="24"/>
        </w:rPr>
        <w:t>nell’aumento del time-to-market e r</w:t>
      </w:r>
      <w:r w:rsidRPr="008158C7">
        <w:rPr>
          <w:rFonts w:ascii="Times New Roman" w:hAnsi="Times New Roman" w:cs="Times New Roman"/>
          <w:sz w:val="24"/>
          <w:szCs w:val="24"/>
        </w:rPr>
        <w:t>iduzione dei costi;</w:t>
      </w:r>
    </w:p>
    <w:p w:rsidR="00AC1A97" w:rsidRPr="008158C7" w:rsidRDefault="00AC1A97" w:rsidP="009B58D7">
      <w:pPr>
        <w:pStyle w:val="Paragrafoelenco"/>
        <w:numPr>
          <w:ilvl w:val="0"/>
          <w:numId w:val="4"/>
        </w:numPr>
        <w:ind w:left="-567"/>
        <w:rPr>
          <w:rFonts w:ascii="Times New Roman" w:hAnsi="Times New Roman" w:cs="Times New Roman"/>
          <w:sz w:val="24"/>
          <w:szCs w:val="24"/>
        </w:rPr>
      </w:pPr>
      <w:r w:rsidRPr="008158C7">
        <w:rPr>
          <w:rFonts w:ascii="Times New Roman" w:hAnsi="Times New Roman" w:cs="Times New Roman"/>
          <w:sz w:val="24"/>
          <w:szCs w:val="24"/>
        </w:rPr>
        <w:t xml:space="preserve">Il passaggio </w:t>
      </w:r>
      <w:r w:rsidR="004023E4" w:rsidRPr="008158C7">
        <w:rPr>
          <w:rFonts w:ascii="Times New Roman" w:hAnsi="Times New Roman" w:cs="Times New Roman"/>
          <w:sz w:val="24"/>
          <w:szCs w:val="24"/>
        </w:rPr>
        <w:t>a</w:t>
      </w:r>
      <w:r w:rsidRPr="008158C7">
        <w:rPr>
          <w:rFonts w:ascii="Times New Roman" w:hAnsi="Times New Roman" w:cs="Times New Roman"/>
          <w:sz w:val="24"/>
          <w:szCs w:val="24"/>
        </w:rPr>
        <w:t xml:space="preserve"> una</w:t>
      </w:r>
      <w:r w:rsidR="00C10916" w:rsidRPr="008158C7">
        <w:rPr>
          <w:rFonts w:ascii="Times New Roman" w:hAnsi="Times New Roman" w:cs="Times New Roman"/>
          <w:sz w:val="24"/>
          <w:szCs w:val="24"/>
        </w:rPr>
        <w:t xml:space="preserve"> filosofia</w:t>
      </w:r>
      <w:r w:rsidRPr="008158C7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8158C7">
        <w:rPr>
          <w:rFonts w:ascii="Times New Roman" w:hAnsi="Times New Roman" w:cs="Times New Roman"/>
          <w:sz w:val="24"/>
          <w:szCs w:val="24"/>
        </w:rPr>
        <w:t>strategic</w:t>
      </w:r>
      <w:proofErr w:type="spellEnd"/>
      <w:r w:rsidRPr="008158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8C7">
        <w:rPr>
          <w:rFonts w:ascii="Times New Roman" w:hAnsi="Times New Roman" w:cs="Times New Roman"/>
          <w:sz w:val="24"/>
          <w:szCs w:val="24"/>
        </w:rPr>
        <w:t>coversation</w:t>
      </w:r>
      <w:proofErr w:type="spellEnd"/>
      <w:r w:rsidRPr="008158C7">
        <w:rPr>
          <w:rFonts w:ascii="Times New Roman" w:hAnsi="Times New Roman" w:cs="Times New Roman"/>
          <w:sz w:val="24"/>
          <w:szCs w:val="24"/>
        </w:rPr>
        <w:t>”.</w:t>
      </w:r>
    </w:p>
    <w:p w:rsidR="001F7C2B" w:rsidRPr="008158C7" w:rsidRDefault="008B729D" w:rsidP="009B58D7">
      <w:pPr>
        <w:ind w:left="-567"/>
        <w:rPr>
          <w:rFonts w:ascii="Times New Roman" w:hAnsi="Times New Roman" w:cs="Times New Roman"/>
          <w:sz w:val="24"/>
          <w:szCs w:val="24"/>
        </w:rPr>
      </w:pPr>
      <w:r w:rsidRPr="008158C7">
        <w:rPr>
          <w:rFonts w:ascii="Times New Roman" w:hAnsi="Times New Roman" w:cs="Times New Roman"/>
          <w:sz w:val="24"/>
          <w:szCs w:val="24"/>
        </w:rPr>
        <w:t>In seguito</w:t>
      </w:r>
      <w:r w:rsidR="00C10916" w:rsidRPr="008158C7">
        <w:rPr>
          <w:rFonts w:ascii="Times New Roman" w:hAnsi="Times New Roman" w:cs="Times New Roman"/>
          <w:sz w:val="24"/>
          <w:szCs w:val="24"/>
        </w:rPr>
        <w:t>, Philips sviluppa</w:t>
      </w:r>
      <w:r w:rsidRPr="008158C7">
        <w:rPr>
          <w:rFonts w:ascii="Times New Roman" w:hAnsi="Times New Roman" w:cs="Times New Roman"/>
          <w:sz w:val="24"/>
          <w:szCs w:val="24"/>
        </w:rPr>
        <w:t xml:space="preserve"> la propria strategia concentrando il p</w:t>
      </w:r>
      <w:r w:rsidR="001F7C2B" w:rsidRPr="008158C7">
        <w:rPr>
          <w:rFonts w:ascii="Times New Roman" w:hAnsi="Times New Roman" w:cs="Times New Roman"/>
          <w:sz w:val="24"/>
          <w:szCs w:val="24"/>
        </w:rPr>
        <w:t>roprio portfolio di prodotti intorno a</w:t>
      </w:r>
      <w:r w:rsidR="00C10916" w:rsidRPr="008158C7">
        <w:rPr>
          <w:rFonts w:ascii="Times New Roman" w:hAnsi="Times New Roman" w:cs="Times New Roman"/>
          <w:sz w:val="24"/>
          <w:szCs w:val="24"/>
        </w:rPr>
        <w:t>i settori</w:t>
      </w:r>
      <w:r w:rsidR="001F7C2B" w:rsidRPr="008158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C2B" w:rsidRPr="008158C7">
        <w:rPr>
          <w:rFonts w:ascii="Times New Roman" w:hAnsi="Times New Roman" w:cs="Times New Roman"/>
          <w:i/>
          <w:sz w:val="24"/>
          <w:szCs w:val="24"/>
        </w:rPr>
        <w:t>health</w:t>
      </w:r>
      <w:proofErr w:type="spellEnd"/>
      <w:r w:rsidR="001F7C2B" w:rsidRPr="008158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7C2B" w:rsidRPr="008158C7">
        <w:rPr>
          <w:rFonts w:ascii="Times New Roman" w:hAnsi="Times New Roman" w:cs="Times New Roman"/>
          <w:i/>
          <w:sz w:val="24"/>
          <w:szCs w:val="24"/>
        </w:rPr>
        <w:t>lifestyle</w:t>
      </w:r>
      <w:proofErr w:type="spellEnd"/>
      <w:r w:rsidR="001F7C2B" w:rsidRPr="008158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7C2B" w:rsidRPr="008158C7">
        <w:rPr>
          <w:rFonts w:ascii="Times New Roman" w:hAnsi="Times New Roman" w:cs="Times New Roman"/>
          <w:i/>
          <w:sz w:val="24"/>
          <w:szCs w:val="24"/>
        </w:rPr>
        <w:t>technology</w:t>
      </w:r>
      <w:proofErr w:type="spellEnd"/>
      <w:r w:rsidR="001F7C2B" w:rsidRPr="008158C7">
        <w:rPr>
          <w:rFonts w:ascii="Times New Roman" w:hAnsi="Times New Roman" w:cs="Times New Roman"/>
          <w:sz w:val="24"/>
          <w:szCs w:val="24"/>
        </w:rPr>
        <w:t xml:space="preserve"> (HTL) e avvicinandosi ancor di più alla clientela con la </w:t>
      </w:r>
      <w:r w:rsidR="00250DD4" w:rsidRPr="008158C7">
        <w:rPr>
          <w:rFonts w:ascii="Times New Roman" w:hAnsi="Times New Roman" w:cs="Times New Roman"/>
          <w:sz w:val="24"/>
          <w:szCs w:val="24"/>
        </w:rPr>
        <w:t>campagna “</w:t>
      </w:r>
      <w:proofErr w:type="spellStart"/>
      <w:r w:rsidR="005426C7" w:rsidRPr="008158C7">
        <w:rPr>
          <w:rFonts w:ascii="Times New Roman" w:hAnsi="Times New Roman" w:cs="Times New Roman"/>
          <w:i/>
          <w:sz w:val="24"/>
          <w:szCs w:val="24"/>
        </w:rPr>
        <w:t>Sense</w:t>
      </w:r>
      <w:proofErr w:type="spellEnd"/>
      <w:r w:rsidR="005426C7" w:rsidRPr="008158C7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="005426C7" w:rsidRPr="008158C7">
        <w:rPr>
          <w:rFonts w:ascii="Times New Roman" w:hAnsi="Times New Roman" w:cs="Times New Roman"/>
          <w:i/>
          <w:sz w:val="24"/>
          <w:szCs w:val="24"/>
        </w:rPr>
        <w:t>S</w:t>
      </w:r>
      <w:r w:rsidR="00250DD4" w:rsidRPr="008158C7">
        <w:rPr>
          <w:rFonts w:ascii="Times New Roman" w:hAnsi="Times New Roman" w:cs="Times New Roman"/>
          <w:i/>
          <w:sz w:val="24"/>
          <w:szCs w:val="24"/>
        </w:rPr>
        <w:t>implicity</w:t>
      </w:r>
      <w:proofErr w:type="spellEnd"/>
      <w:r w:rsidR="005426C7" w:rsidRPr="008158C7">
        <w:rPr>
          <w:rFonts w:ascii="Times New Roman" w:hAnsi="Times New Roman" w:cs="Times New Roman"/>
          <w:sz w:val="24"/>
          <w:szCs w:val="24"/>
        </w:rPr>
        <w:t>” (</w:t>
      </w:r>
      <w:r w:rsidR="002134CC" w:rsidRPr="008158C7">
        <w:rPr>
          <w:rFonts w:ascii="Times New Roman" w:hAnsi="Times New Roman" w:cs="Times New Roman"/>
          <w:sz w:val="24"/>
          <w:szCs w:val="24"/>
        </w:rPr>
        <w:t>figura 1</w:t>
      </w:r>
      <w:r w:rsidR="005426C7" w:rsidRPr="008158C7">
        <w:rPr>
          <w:rFonts w:ascii="Times New Roman" w:hAnsi="Times New Roman" w:cs="Times New Roman"/>
          <w:sz w:val="24"/>
          <w:szCs w:val="24"/>
        </w:rPr>
        <w:t>).</w:t>
      </w:r>
    </w:p>
    <w:p w:rsidR="009B58D7" w:rsidRPr="008158C7" w:rsidRDefault="009B58D7" w:rsidP="009B58D7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5426C7" w:rsidRPr="008158C7" w:rsidRDefault="002134CC" w:rsidP="009B58D7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8158C7">
        <w:rPr>
          <w:rFonts w:ascii="Times New Roman" w:hAnsi="Times New Roman" w:cs="Times New Roman"/>
          <w:b/>
          <w:sz w:val="24"/>
          <w:szCs w:val="24"/>
        </w:rPr>
        <w:t xml:space="preserve">Figura </w:t>
      </w:r>
      <w:proofErr w:type="gramStart"/>
      <w:r w:rsidRPr="008158C7">
        <w:rPr>
          <w:rFonts w:ascii="Times New Roman" w:hAnsi="Times New Roman" w:cs="Times New Roman"/>
          <w:b/>
          <w:sz w:val="24"/>
          <w:szCs w:val="24"/>
        </w:rPr>
        <w:t>1</w:t>
      </w:r>
      <w:r w:rsidR="005426C7" w:rsidRPr="008158C7">
        <w:rPr>
          <w:rFonts w:ascii="Times New Roman" w:hAnsi="Times New Roman" w:cs="Times New Roman"/>
          <w:b/>
          <w:sz w:val="24"/>
          <w:szCs w:val="24"/>
        </w:rPr>
        <w:t xml:space="preserve">  Il</w:t>
      </w:r>
      <w:proofErr w:type="gramEnd"/>
      <w:r w:rsidR="005426C7" w:rsidRPr="008158C7">
        <w:rPr>
          <w:rFonts w:ascii="Times New Roman" w:hAnsi="Times New Roman" w:cs="Times New Roman"/>
          <w:b/>
          <w:sz w:val="24"/>
          <w:szCs w:val="24"/>
        </w:rPr>
        <w:t xml:space="preserve"> focus sui diversi business 2005- 2008</w:t>
      </w:r>
    </w:p>
    <w:p w:rsidR="003A7380" w:rsidRPr="008158C7" w:rsidRDefault="005426C7" w:rsidP="009B58D7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8158C7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E43B7FF" wp14:editId="26F66D82">
            <wp:extent cx="4572000" cy="2536122"/>
            <wp:effectExtent l="0" t="0" r="0" b="0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gsgw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944" cy="2541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6C7" w:rsidRPr="008158C7" w:rsidRDefault="005426C7" w:rsidP="009B58D7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395CC5" w:rsidRPr="008158C7" w:rsidRDefault="005426C7" w:rsidP="009B58D7">
      <w:pPr>
        <w:pStyle w:val="Titolo1"/>
        <w:spacing w:before="120"/>
        <w:ind w:left="-567"/>
        <w:rPr>
          <w:sz w:val="24"/>
          <w:szCs w:val="24"/>
        </w:rPr>
      </w:pPr>
      <w:bookmarkStart w:id="4" w:name="_Toc415166814"/>
      <w:bookmarkStart w:id="5" w:name="_Toc415415741"/>
      <w:r w:rsidRPr="008158C7">
        <w:rPr>
          <w:color w:val="auto"/>
          <w:sz w:val="24"/>
          <w:szCs w:val="24"/>
        </w:rPr>
        <w:t>Il</w:t>
      </w:r>
      <w:r w:rsidR="00952A9A" w:rsidRPr="008158C7">
        <w:rPr>
          <w:color w:val="auto"/>
          <w:sz w:val="24"/>
          <w:szCs w:val="24"/>
        </w:rPr>
        <w:t xml:space="preserve"> brand</w:t>
      </w:r>
      <w:r w:rsidR="0031110C" w:rsidRPr="008158C7">
        <w:rPr>
          <w:color w:val="auto"/>
          <w:sz w:val="24"/>
          <w:szCs w:val="24"/>
        </w:rPr>
        <w:t xml:space="preserve"> </w:t>
      </w:r>
      <w:r w:rsidRPr="008158C7">
        <w:rPr>
          <w:color w:val="auto"/>
          <w:sz w:val="24"/>
          <w:szCs w:val="24"/>
        </w:rPr>
        <w:t>management alla Philips</w:t>
      </w:r>
      <w:bookmarkEnd w:id="4"/>
      <w:bookmarkEnd w:id="5"/>
    </w:p>
    <w:p w:rsidR="00080A2D" w:rsidRPr="008158C7" w:rsidRDefault="00080A2D" w:rsidP="009B58D7">
      <w:pPr>
        <w:ind w:left="-567"/>
        <w:rPr>
          <w:rFonts w:ascii="Times New Roman" w:hAnsi="Times New Roman" w:cs="Times New Roman"/>
          <w:sz w:val="24"/>
          <w:szCs w:val="24"/>
        </w:rPr>
      </w:pPr>
      <w:r w:rsidRPr="008158C7">
        <w:rPr>
          <w:rFonts w:ascii="Times New Roman" w:hAnsi="Times New Roman" w:cs="Times New Roman"/>
          <w:sz w:val="24"/>
          <w:szCs w:val="24"/>
        </w:rPr>
        <w:t xml:space="preserve">Fino alla metà degli anni ’90, tutte le campagne pubblicitarie e di marketing </w:t>
      </w:r>
      <w:r w:rsidR="005426C7" w:rsidRPr="008158C7">
        <w:rPr>
          <w:rFonts w:ascii="Times New Roman" w:hAnsi="Times New Roman" w:cs="Times New Roman"/>
          <w:sz w:val="24"/>
          <w:szCs w:val="24"/>
        </w:rPr>
        <w:t>vengono</w:t>
      </w:r>
      <w:r w:rsidRPr="008158C7">
        <w:rPr>
          <w:rFonts w:ascii="Times New Roman" w:hAnsi="Times New Roman" w:cs="Times New Roman"/>
          <w:sz w:val="24"/>
          <w:szCs w:val="24"/>
        </w:rPr>
        <w:t xml:space="preserve"> condotte a livello di prodo</w:t>
      </w:r>
      <w:r w:rsidR="005426C7" w:rsidRPr="008158C7">
        <w:rPr>
          <w:rFonts w:ascii="Times New Roman" w:hAnsi="Times New Roman" w:cs="Times New Roman"/>
          <w:sz w:val="24"/>
          <w:szCs w:val="24"/>
        </w:rPr>
        <w:t>tto e di singolo mercato locale. Ciò</w:t>
      </w:r>
      <w:r w:rsidRPr="008158C7">
        <w:rPr>
          <w:rFonts w:ascii="Times New Roman" w:hAnsi="Times New Roman" w:cs="Times New Roman"/>
          <w:sz w:val="24"/>
          <w:szCs w:val="24"/>
        </w:rPr>
        <w:t xml:space="preserve"> ha determinato la presenza di diverse campagne eseguite contemporaneamente che non fornivano un’immagine di Philips quale azienda globale.</w:t>
      </w:r>
    </w:p>
    <w:p w:rsidR="00080A2D" w:rsidRPr="008158C7" w:rsidRDefault="00A61517" w:rsidP="009B58D7">
      <w:pPr>
        <w:ind w:left="-567"/>
        <w:rPr>
          <w:rFonts w:ascii="Times New Roman" w:hAnsi="Times New Roman" w:cs="Times New Roman"/>
          <w:sz w:val="24"/>
          <w:szCs w:val="24"/>
        </w:rPr>
      </w:pPr>
      <w:r w:rsidRPr="008158C7">
        <w:rPr>
          <w:rFonts w:ascii="Times New Roman" w:hAnsi="Times New Roman" w:cs="Times New Roman"/>
          <w:sz w:val="24"/>
          <w:szCs w:val="24"/>
        </w:rPr>
        <w:t>N</w:t>
      </w:r>
      <w:r w:rsidR="002602B7" w:rsidRPr="008158C7">
        <w:rPr>
          <w:rFonts w:ascii="Times New Roman" w:hAnsi="Times New Roman" w:cs="Times New Roman"/>
          <w:sz w:val="24"/>
          <w:szCs w:val="24"/>
        </w:rPr>
        <w:t xml:space="preserve">el 1995, Philips lanciò la prima campagna globale con la </w:t>
      </w:r>
      <w:proofErr w:type="spellStart"/>
      <w:r w:rsidR="002602B7" w:rsidRPr="008158C7">
        <w:rPr>
          <w:rFonts w:ascii="Times New Roman" w:hAnsi="Times New Roman" w:cs="Times New Roman"/>
          <w:sz w:val="24"/>
          <w:szCs w:val="24"/>
        </w:rPr>
        <w:t>tag</w:t>
      </w:r>
      <w:proofErr w:type="spellEnd"/>
      <w:r w:rsidR="002602B7" w:rsidRPr="008158C7">
        <w:rPr>
          <w:rFonts w:ascii="Times New Roman" w:hAnsi="Times New Roman" w:cs="Times New Roman"/>
          <w:sz w:val="24"/>
          <w:szCs w:val="24"/>
        </w:rPr>
        <w:t>-line “</w:t>
      </w:r>
      <w:proofErr w:type="spellStart"/>
      <w:r w:rsidR="002602B7" w:rsidRPr="008158C7">
        <w:rPr>
          <w:rFonts w:ascii="Times New Roman" w:hAnsi="Times New Roman" w:cs="Times New Roman"/>
          <w:i/>
          <w:sz w:val="24"/>
          <w:szCs w:val="24"/>
        </w:rPr>
        <w:t>Let’s</w:t>
      </w:r>
      <w:proofErr w:type="spellEnd"/>
      <w:r w:rsidR="002602B7" w:rsidRPr="008158C7">
        <w:rPr>
          <w:rFonts w:ascii="Times New Roman" w:hAnsi="Times New Roman" w:cs="Times New Roman"/>
          <w:i/>
          <w:sz w:val="24"/>
          <w:szCs w:val="24"/>
        </w:rPr>
        <w:t xml:space="preserve"> make </w:t>
      </w:r>
      <w:proofErr w:type="spellStart"/>
      <w:r w:rsidR="002602B7" w:rsidRPr="008158C7">
        <w:rPr>
          <w:rFonts w:ascii="Times New Roman" w:hAnsi="Times New Roman" w:cs="Times New Roman"/>
          <w:i/>
          <w:sz w:val="24"/>
          <w:szCs w:val="24"/>
        </w:rPr>
        <w:t>things</w:t>
      </w:r>
      <w:proofErr w:type="spellEnd"/>
      <w:r w:rsidR="002602B7" w:rsidRPr="008158C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602B7" w:rsidRPr="008158C7">
        <w:rPr>
          <w:rFonts w:ascii="Times New Roman" w:hAnsi="Times New Roman" w:cs="Times New Roman"/>
          <w:i/>
          <w:sz w:val="24"/>
          <w:szCs w:val="24"/>
        </w:rPr>
        <w:t>better</w:t>
      </w:r>
      <w:proofErr w:type="spellEnd"/>
      <w:r w:rsidRPr="008158C7">
        <w:rPr>
          <w:rFonts w:ascii="Times New Roman" w:hAnsi="Times New Roman" w:cs="Times New Roman"/>
          <w:sz w:val="24"/>
          <w:szCs w:val="24"/>
        </w:rPr>
        <w:t>” al fine di dare un’immagine unica. I</w:t>
      </w:r>
      <w:r w:rsidR="002602B7" w:rsidRPr="008158C7">
        <w:rPr>
          <w:rFonts w:ascii="Times New Roman" w:hAnsi="Times New Roman" w:cs="Times New Roman"/>
          <w:sz w:val="24"/>
          <w:szCs w:val="24"/>
        </w:rPr>
        <w:t xml:space="preserve">l </w:t>
      </w:r>
      <w:r w:rsidRPr="008158C7">
        <w:rPr>
          <w:rFonts w:ascii="Times New Roman" w:hAnsi="Times New Roman" w:cs="Times New Roman"/>
          <w:sz w:val="24"/>
          <w:szCs w:val="24"/>
        </w:rPr>
        <w:t>messaggio viene lanciato</w:t>
      </w:r>
      <w:r w:rsidR="002602B7" w:rsidRPr="008158C7">
        <w:rPr>
          <w:rFonts w:ascii="Times New Roman" w:hAnsi="Times New Roman" w:cs="Times New Roman"/>
          <w:sz w:val="24"/>
          <w:szCs w:val="24"/>
        </w:rPr>
        <w:t xml:space="preserve"> globalmente in </w:t>
      </w:r>
      <w:r w:rsidR="002602B7" w:rsidRPr="008158C7">
        <w:rPr>
          <w:rFonts w:ascii="Times New Roman" w:hAnsi="Times New Roman" w:cs="Times New Roman"/>
          <w:sz w:val="24"/>
          <w:szCs w:val="24"/>
        </w:rPr>
        <w:lastRenderedPageBreak/>
        <w:t>tutti i mercati e pe</w:t>
      </w:r>
      <w:r w:rsidRPr="008158C7">
        <w:rPr>
          <w:rFonts w:ascii="Times New Roman" w:hAnsi="Times New Roman" w:cs="Times New Roman"/>
          <w:sz w:val="24"/>
          <w:szCs w:val="24"/>
        </w:rPr>
        <w:t>r tutti i prodotti dell’azienda. Viene offerto</w:t>
      </w:r>
      <w:r w:rsidR="002602B7" w:rsidRPr="008158C7">
        <w:rPr>
          <w:rFonts w:ascii="Times New Roman" w:hAnsi="Times New Roman" w:cs="Times New Roman"/>
          <w:sz w:val="24"/>
          <w:szCs w:val="24"/>
        </w:rPr>
        <w:t xml:space="preserve"> così un</w:t>
      </w:r>
      <w:r w:rsidRPr="008158C7">
        <w:rPr>
          <w:rFonts w:ascii="Times New Roman" w:hAnsi="Times New Roman" w:cs="Times New Roman"/>
          <w:sz w:val="24"/>
          <w:szCs w:val="24"/>
        </w:rPr>
        <w:t xml:space="preserve"> maggior</w:t>
      </w:r>
      <w:r w:rsidR="002602B7" w:rsidRPr="008158C7">
        <w:rPr>
          <w:rFonts w:ascii="Times New Roman" w:hAnsi="Times New Roman" w:cs="Times New Roman"/>
          <w:sz w:val="24"/>
          <w:szCs w:val="24"/>
        </w:rPr>
        <w:t xml:space="preserve"> senso di appartenenza ai dipendenti e un’immagine coerente agli interlocutori esterni</w:t>
      </w:r>
      <w:r w:rsidR="002134CC" w:rsidRPr="008158C7">
        <w:rPr>
          <w:rFonts w:ascii="Times New Roman" w:hAnsi="Times New Roman" w:cs="Times New Roman"/>
          <w:sz w:val="24"/>
          <w:szCs w:val="24"/>
        </w:rPr>
        <w:t xml:space="preserve"> (figura 2)</w:t>
      </w:r>
      <w:r w:rsidR="002602B7" w:rsidRPr="008158C7">
        <w:rPr>
          <w:rFonts w:ascii="Times New Roman" w:hAnsi="Times New Roman" w:cs="Times New Roman"/>
          <w:sz w:val="24"/>
          <w:szCs w:val="24"/>
        </w:rPr>
        <w:t>.</w:t>
      </w:r>
    </w:p>
    <w:p w:rsidR="009B58D7" w:rsidRPr="008158C7" w:rsidRDefault="009B58D7" w:rsidP="009B58D7">
      <w:pPr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2134CC" w:rsidRPr="008158C7" w:rsidRDefault="002134CC" w:rsidP="009B58D7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8158C7">
        <w:rPr>
          <w:rFonts w:ascii="Times New Roman" w:hAnsi="Times New Roman" w:cs="Times New Roman"/>
          <w:b/>
          <w:sz w:val="24"/>
          <w:szCs w:val="24"/>
        </w:rPr>
        <w:t xml:space="preserve">Figura </w:t>
      </w:r>
      <w:proofErr w:type="gramStart"/>
      <w:r w:rsidRPr="008158C7">
        <w:rPr>
          <w:rFonts w:ascii="Times New Roman" w:hAnsi="Times New Roman" w:cs="Times New Roman"/>
          <w:b/>
          <w:sz w:val="24"/>
          <w:szCs w:val="24"/>
        </w:rPr>
        <w:t>2  Philips</w:t>
      </w:r>
      <w:proofErr w:type="gramEnd"/>
      <w:r w:rsidRPr="008158C7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8158C7">
        <w:rPr>
          <w:rFonts w:ascii="Times New Roman" w:hAnsi="Times New Roman" w:cs="Times New Roman"/>
          <w:b/>
          <w:sz w:val="24"/>
          <w:szCs w:val="24"/>
        </w:rPr>
        <w:t>before</w:t>
      </w:r>
      <w:proofErr w:type="spellEnd"/>
      <w:r w:rsidRPr="008158C7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8158C7">
        <w:rPr>
          <w:rFonts w:ascii="Times New Roman" w:hAnsi="Times New Roman" w:cs="Times New Roman"/>
          <w:b/>
          <w:sz w:val="24"/>
          <w:szCs w:val="24"/>
        </w:rPr>
        <w:t>after</w:t>
      </w:r>
      <w:proofErr w:type="spellEnd"/>
      <w:r w:rsidRPr="008158C7">
        <w:rPr>
          <w:rFonts w:ascii="Times New Roman" w:hAnsi="Times New Roman" w:cs="Times New Roman"/>
          <w:b/>
          <w:sz w:val="24"/>
          <w:szCs w:val="24"/>
        </w:rPr>
        <w:t xml:space="preserve"> la cura </w:t>
      </w:r>
      <w:proofErr w:type="spellStart"/>
      <w:r w:rsidRPr="008158C7">
        <w:rPr>
          <w:rFonts w:ascii="Times New Roman" w:hAnsi="Times New Roman" w:cs="Times New Roman"/>
          <w:b/>
          <w:sz w:val="24"/>
          <w:szCs w:val="24"/>
        </w:rPr>
        <w:t>Kleisterlee</w:t>
      </w:r>
      <w:proofErr w:type="spellEnd"/>
    </w:p>
    <w:p w:rsidR="002134CC" w:rsidRPr="008158C7" w:rsidRDefault="002134CC" w:rsidP="009B58D7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2134CC" w:rsidRPr="008158C7" w:rsidRDefault="002134CC" w:rsidP="009B58D7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8158C7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6D3CCB9" wp14:editId="1661AD67">
            <wp:extent cx="4692064" cy="2505075"/>
            <wp:effectExtent l="0" t="0" r="0" b="0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 philips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829" cy="2509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34CC" w:rsidRPr="008158C7" w:rsidRDefault="002134CC" w:rsidP="009B58D7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1F7C2B" w:rsidRPr="008158C7" w:rsidRDefault="00AF2A96" w:rsidP="009B58D7">
      <w:pPr>
        <w:ind w:left="-567"/>
        <w:rPr>
          <w:rFonts w:ascii="Times New Roman" w:hAnsi="Times New Roman" w:cs="Times New Roman"/>
          <w:sz w:val="24"/>
          <w:szCs w:val="24"/>
        </w:rPr>
      </w:pPr>
      <w:r w:rsidRPr="008158C7"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Pr="008158C7">
        <w:rPr>
          <w:rFonts w:ascii="Times New Roman" w:hAnsi="Times New Roman" w:cs="Times New Roman"/>
          <w:sz w:val="24"/>
          <w:szCs w:val="24"/>
        </w:rPr>
        <w:t>claim</w:t>
      </w:r>
      <w:proofErr w:type="spellEnd"/>
      <w:r w:rsidR="00C56A03" w:rsidRPr="008158C7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080A2D" w:rsidRPr="008158C7">
        <w:rPr>
          <w:rFonts w:ascii="Times New Roman" w:hAnsi="Times New Roman" w:cs="Times New Roman"/>
          <w:i/>
          <w:sz w:val="24"/>
          <w:szCs w:val="24"/>
        </w:rPr>
        <w:t>L</w:t>
      </w:r>
      <w:r w:rsidR="00C56A03" w:rsidRPr="008158C7">
        <w:rPr>
          <w:rFonts w:ascii="Times New Roman" w:hAnsi="Times New Roman" w:cs="Times New Roman"/>
          <w:i/>
          <w:sz w:val="24"/>
          <w:szCs w:val="24"/>
        </w:rPr>
        <w:t>et’s</w:t>
      </w:r>
      <w:proofErr w:type="spellEnd"/>
      <w:r w:rsidR="00C56A03" w:rsidRPr="008158C7">
        <w:rPr>
          <w:rFonts w:ascii="Times New Roman" w:hAnsi="Times New Roman" w:cs="Times New Roman"/>
          <w:i/>
          <w:sz w:val="24"/>
          <w:szCs w:val="24"/>
        </w:rPr>
        <w:t xml:space="preserve"> make </w:t>
      </w:r>
      <w:proofErr w:type="spellStart"/>
      <w:r w:rsidR="00C56A03" w:rsidRPr="008158C7">
        <w:rPr>
          <w:rFonts w:ascii="Times New Roman" w:hAnsi="Times New Roman" w:cs="Times New Roman"/>
          <w:i/>
          <w:sz w:val="24"/>
          <w:szCs w:val="24"/>
        </w:rPr>
        <w:t>things</w:t>
      </w:r>
      <w:proofErr w:type="spellEnd"/>
      <w:r w:rsidR="00C56A03" w:rsidRPr="008158C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56A03" w:rsidRPr="008158C7">
        <w:rPr>
          <w:rFonts w:ascii="Times New Roman" w:hAnsi="Times New Roman" w:cs="Times New Roman"/>
          <w:i/>
          <w:sz w:val="24"/>
          <w:szCs w:val="24"/>
        </w:rPr>
        <w:t>better</w:t>
      </w:r>
      <w:proofErr w:type="spellEnd"/>
      <w:r w:rsidR="00C56A03" w:rsidRPr="008158C7">
        <w:rPr>
          <w:rFonts w:ascii="Times New Roman" w:hAnsi="Times New Roman" w:cs="Times New Roman"/>
          <w:sz w:val="24"/>
          <w:szCs w:val="24"/>
        </w:rPr>
        <w:t xml:space="preserve">” non </w:t>
      </w:r>
      <w:r w:rsidRPr="008158C7">
        <w:rPr>
          <w:rFonts w:ascii="Times New Roman" w:hAnsi="Times New Roman" w:cs="Times New Roman"/>
          <w:sz w:val="24"/>
          <w:szCs w:val="24"/>
        </w:rPr>
        <w:t xml:space="preserve">riesce tuttavia </w:t>
      </w:r>
      <w:r w:rsidR="00C56A03" w:rsidRPr="008158C7">
        <w:rPr>
          <w:rFonts w:ascii="Times New Roman" w:hAnsi="Times New Roman" w:cs="Times New Roman"/>
          <w:sz w:val="24"/>
          <w:szCs w:val="24"/>
        </w:rPr>
        <w:t>a creare un’identità di marca forte in grado di prevalere nell’arena competitiva</w:t>
      </w:r>
      <w:r w:rsidR="002C0558" w:rsidRPr="008158C7">
        <w:rPr>
          <w:rFonts w:ascii="Times New Roman" w:hAnsi="Times New Roman" w:cs="Times New Roman"/>
          <w:sz w:val="24"/>
          <w:szCs w:val="24"/>
        </w:rPr>
        <w:t>, anzi gener</w:t>
      </w:r>
      <w:r w:rsidRPr="008158C7">
        <w:rPr>
          <w:rFonts w:ascii="Times New Roman" w:hAnsi="Times New Roman" w:cs="Times New Roman"/>
          <w:sz w:val="24"/>
          <w:szCs w:val="24"/>
        </w:rPr>
        <w:t>a</w:t>
      </w:r>
      <w:r w:rsidR="002C0558" w:rsidRPr="008158C7">
        <w:rPr>
          <w:rFonts w:ascii="Times New Roman" w:hAnsi="Times New Roman" w:cs="Times New Roman"/>
          <w:sz w:val="24"/>
          <w:szCs w:val="24"/>
        </w:rPr>
        <w:t xml:space="preserve"> </w:t>
      </w:r>
      <w:r w:rsidR="00C56A03" w:rsidRPr="008158C7">
        <w:rPr>
          <w:rFonts w:ascii="Times New Roman" w:hAnsi="Times New Roman" w:cs="Times New Roman"/>
          <w:sz w:val="24"/>
          <w:szCs w:val="24"/>
        </w:rPr>
        <w:t xml:space="preserve">anche non pochi problemi </w:t>
      </w:r>
      <w:r w:rsidR="004023E4" w:rsidRPr="008158C7">
        <w:rPr>
          <w:rFonts w:ascii="Times New Roman" w:hAnsi="Times New Roman" w:cs="Times New Roman"/>
          <w:sz w:val="24"/>
          <w:szCs w:val="24"/>
        </w:rPr>
        <w:t>d’</w:t>
      </w:r>
      <w:r w:rsidR="00C56A03" w:rsidRPr="008158C7">
        <w:rPr>
          <w:rFonts w:ascii="Times New Roman" w:hAnsi="Times New Roman" w:cs="Times New Roman"/>
          <w:sz w:val="24"/>
          <w:szCs w:val="24"/>
        </w:rPr>
        <w:t xml:space="preserve">interpretazione legate alle implicazioni culturali e linguistiche dei contesti in cui </w:t>
      </w:r>
      <w:r w:rsidRPr="008158C7">
        <w:rPr>
          <w:rFonts w:ascii="Times New Roman" w:hAnsi="Times New Roman" w:cs="Times New Roman"/>
          <w:sz w:val="24"/>
          <w:szCs w:val="24"/>
        </w:rPr>
        <w:t>viene lanciato</w:t>
      </w:r>
      <w:r w:rsidR="00C56A03" w:rsidRPr="008158C7">
        <w:rPr>
          <w:rFonts w:ascii="Times New Roman" w:hAnsi="Times New Roman" w:cs="Times New Roman"/>
          <w:sz w:val="24"/>
          <w:szCs w:val="24"/>
        </w:rPr>
        <w:t xml:space="preserve">. </w:t>
      </w:r>
      <w:r w:rsidR="002602B7" w:rsidRPr="008158C7">
        <w:rPr>
          <w:rFonts w:ascii="Times New Roman" w:hAnsi="Times New Roman" w:cs="Times New Roman"/>
          <w:sz w:val="24"/>
          <w:szCs w:val="24"/>
        </w:rPr>
        <w:t xml:space="preserve">Alcuni </w:t>
      </w:r>
      <w:r w:rsidR="00C50283" w:rsidRPr="008158C7">
        <w:rPr>
          <w:rFonts w:ascii="Times New Roman" w:hAnsi="Times New Roman" w:cs="Times New Roman"/>
          <w:sz w:val="24"/>
          <w:szCs w:val="24"/>
        </w:rPr>
        <w:t>l’hanno percepita</w:t>
      </w:r>
      <w:r w:rsidR="002602B7" w:rsidRPr="008158C7">
        <w:rPr>
          <w:rFonts w:ascii="Times New Roman" w:hAnsi="Times New Roman" w:cs="Times New Roman"/>
          <w:sz w:val="24"/>
          <w:szCs w:val="24"/>
        </w:rPr>
        <w:t xml:space="preserve">, infatti, come un’incitazione; altri, invece, come </w:t>
      </w:r>
      <w:r w:rsidR="00C50283" w:rsidRPr="008158C7">
        <w:rPr>
          <w:rFonts w:ascii="Times New Roman" w:hAnsi="Times New Roman" w:cs="Times New Roman"/>
          <w:sz w:val="24"/>
          <w:szCs w:val="24"/>
        </w:rPr>
        <w:t>la</w:t>
      </w:r>
      <w:r w:rsidR="002602B7" w:rsidRPr="008158C7">
        <w:rPr>
          <w:rFonts w:ascii="Times New Roman" w:hAnsi="Times New Roman" w:cs="Times New Roman"/>
          <w:sz w:val="24"/>
          <w:szCs w:val="24"/>
        </w:rPr>
        <w:t xml:space="preserve"> promessa di fare prodotti che funzion</w:t>
      </w:r>
      <w:r w:rsidR="00C50283" w:rsidRPr="008158C7">
        <w:rPr>
          <w:rFonts w:ascii="Times New Roman" w:hAnsi="Times New Roman" w:cs="Times New Roman"/>
          <w:sz w:val="24"/>
          <w:szCs w:val="24"/>
        </w:rPr>
        <w:t>ino</w:t>
      </w:r>
      <w:r w:rsidR="002602B7" w:rsidRPr="008158C7">
        <w:rPr>
          <w:rFonts w:ascii="Times New Roman" w:hAnsi="Times New Roman" w:cs="Times New Roman"/>
          <w:sz w:val="24"/>
          <w:szCs w:val="24"/>
        </w:rPr>
        <w:t xml:space="preserve"> meglio rispett</w:t>
      </w:r>
      <w:r w:rsidR="00C50283" w:rsidRPr="008158C7">
        <w:rPr>
          <w:rFonts w:ascii="Times New Roman" w:hAnsi="Times New Roman" w:cs="Times New Roman"/>
          <w:sz w:val="24"/>
          <w:szCs w:val="24"/>
        </w:rPr>
        <w:t>o a quelli proposti nel passato (e quindi</w:t>
      </w:r>
      <w:r w:rsidR="002602B7" w:rsidRPr="008158C7">
        <w:rPr>
          <w:rFonts w:ascii="Times New Roman" w:hAnsi="Times New Roman" w:cs="Times New Roman"/>
          <w:sz w:val="24"/>
          <w:szCs w:val="24"/>
        </w:rPr>
        <w:t xml:space="preserve"> avallando l’interpretazione </w:t>
      </w:r>
      <w:r w:rsidR="00C50283" w:rsidRPr="008158C7">
        <w:rPr>
          <w:rFonts w:ascii="Times New Roman" w:hAnsi="Times New Roman" w:cs="Times New Roman"/>
          <w:sz w:val="24"/>
          <w:szCs w:val="24"/>
        </w:rPr>
        <w:t>di</w:t>
      </w:r>
      <w:r w:rsidR="002602B7" w:rsidRPr="008158C7">
        <w:rPr>
          <w:rFonts w:ascii="Times New Roman" w:hAnsi="Times New Roman" w:cs="Times New Roman"/>
          <w:sz w:val="24"/>
          <w:szCs w:val="24"/>
        </w:rPr>
        <w:t xml:space="preserve"> un’ammissione di colpa o comunque di debolezza</w:t>
      </w:r>
      <w:r w:rsidR="00C50283" w:rsidRPr="008158C7">
        <w:rPr>
          <w:rFonts w:ascii="Times New Roman" w:hAnsi="Times New Roman" w:cs="Times New Roman"/>
          <w:sz w:val="24"/>
          <w:szCs w:val="24"/>
        </w:rPr>
        <w:t>)</w:t>
      </w:r>
      <w:r w:rsidR="002602B7" w:rsidRPr="008158C7">
        <w:rPr>
          <w:rFonts w:ascii="Times New Roman" w:hAnsi="Times New Roman" w:cs="Times New Roman"/>
          <w:sz w:val="24"/>
          <w:szCs w:val="24"/>
        </w:rPr>
        <w:t>.</w:t>
      </w:r>
      <w:r w:rsidR="002C0558" w:rsidRPr="008158C7">
        <w:rPr>
          <w:rFonts w:ascii="Times New Roman" w:hAnsi="Times New Roman" w:cs="Times New Roman"/>
          <w:sz w:val="24"/>
          <w:szCs w:val="24"/>
        </w:rPr>
        <w:t xml:space="preserve"> La brand </w:t>
      </w:r>
      <w:proofErr w:type="spellStart"/>
      <w:r w:rsidR="00C50283" w:rsidRPr="008158C7">
        <w:rPr>
          <w:rFonts w:ascii="Times New Roman" w:hAnsi="Times New Roman" w:cs="Times New Roman"/>
          <w:sz w:val="24"/>
          <w:szCs w:val="24"/>
        </w:rPr>
        <w:t>strategy</w:t>
      </w:r>
      <w:proofErr w:type="spellEnd"/>
      <w:r w:rsidR="002C0558" w:rsidRPr="008158C7">
        <w:rPr>
          <w:rFonts w:ascii="Times New Roman" w:hAnsi="Times New Roman" w:cs="Times New Roman"/>
          <w:sz w:val="24"/>
          <w:szCs w:val="24"/>
        </w:rPr>
        <w:t xml:space="preserve"> proposta </w:t>
      </w:r>
      <w:r w:rsidR="00C50283" w:rsidRPr="008158C7">
        <w:rPr>
          <w:rFonts w:ascii="Times New Roman" w:hAnsi="Times New Roman" w:cs="Times New Roman"/>
          <w:sz w:val="24"/>
          <w:szCs w:val="24"/>
        </w:rPr>
        <w:t>si presenta</w:t>
      </w:r>
      <w:r w:rsidR="00505560" w:rsidRPr="008158C7">
        <w:rPr>
          <w:rFonts w:ascii="Times New Roman" w:hAnsi="Times New Roman" w:cs="Times New Roman"/>
          <w:sz w:val="24"/>
          <w:szCs w:val="24"/>
        </w:rPr>
        <w:t xml:space="preserve"> così</w:t>
      </w:r>
      <w:r w:rsidR="00424B71" w:rsidRPr="008158C7">
        <w:rPr>
          <w:rFonts w:ascii="Times New Roman" w:hAnsi="Times New Roman" w:cs="Times New Roman"/>
          <w:sz w:val="24"/>
          <w:szCs w:val="24"/>
        </w:rPr>
        <w:t xml:space="preserve"> con</w:t>
      </w:r>
      <w:r w:rsidR="00505560" w:rsidRPr="008158C7">
        <w:rPr>
          <w:rFonts w:ascii="Times New Roman" w:hAnsi="Times New Roman" w:cs="Times New Roman"/>
          <w:sz w:val="24"/>
          <w:szCs w:val="24"/>
        </w:rPr>
        <w:t xml:space="preserve"> un carattere troppo difensivo e neutro, non sicuramente propositivo, </w:t>
      </w:r>
      <w:r w:rsidR="00C50283" w:rsidRPr="008158C7">
        <w:rPr>
          <w:rFonts w:ascii="Times New Roman" w:hAnsi="Times New Roman" w:cs="Times New Roman"/>
          <w:sz w:val="24"/>
          <w:szCs w:val="24"/>
        </w:rPr>
        <w:t xml:space="preserve">e </w:t>
      </w:r>
      <w:r w:rsidR="00505560" w:rsidRPr="008158C7">
        <w:rPr>
          <w:rFonts w:ascii="Times New Roman" w:hAnsi="Times New Roman" w:cs="Times New Roman"/>
          <w:sz w:val="24"/>
          <w:szCs w:val="24"/>
        </w:rPr>
        <w:t xml:space="preserve">questa incapacità di consolidare l’immagine del proprio marchio </w:t>
      </w:r>
      <w:r w:rsidR="00C50283" w:rsidRPr="008158C7">
        <w:rPr>
          <w:rFonts w:ascii="Times New Roman" w:hAnsi="Times New Roman" w:cs="Times New Roman"/>
          <w:sz w:val="24"/>
          <w:szCs w:val="24"/>
        </w:rPr>
        <w:t>deriva</w:t>
      </w:r>
      <w:r w:rsidR="00424B71" w:rsidRPr="008158C7">
        <w:rPr>
          <w:rFonts w:ascii="Times New Roman" w:hAnsi="Times New Roman" w:cs="Times New Roman"/>
          <w:sz w:val="24"/>
          <w:szCs w:val="24"/>
        </w:rPr>
        <w:t xml:space="preserve"> non solo da</w:t>
      </w:r>
      <w:r w:rsidR="00C50283" w:rsidRPr="008158C7">
        <w:rPr>
          <w:rFonts w:ascii="Times New Roman" w:hAnsi="Times New Roman" w:cs="Times New Roman"/>
          <w:sz w:val="24"/>
          <w:szCs w:val="24"/>
        </w:rPr>
        <w:t xml:space="preserve"> uno scarso orientamento</w:t>
      </w:r>
      <w:r w:rsidR="00424B71" w:rsidRPr="008158C7">
        <w:rPr>
          <w:rFonts w:ascii="Times New Roman" w:hAnsi="Times New Roman" w:cs="Times New Roman"/>
          <w:sz w:val="24"/>
          <w:szCs w:val="24"/>
        </w:rPr>
        <w:t xml:space="preserve"> all’esterno, ma anche </w:t>
      </w:r>
      <w:r w:rsidR="00505560" w:rsidRPr="008158C7">
        <w:rPr>
          <w:rFonts w:ascii="Times New Roman" w:hAnsi="Times New Roman" w:cs="Times New Roman"/>
          <w:sz w:val="24"/>
          <w:szCs w:val="24"/>
        </w:rPr>
        <w:t xml:space="preserve">da una grave crisi economica </w:t>
      </w:r>
      <w:r w:rsidR="00C50283" w:rsidRPr="008158C7">
        <w:rPr>
          <w:rFonts w:ascii="Times New Roman" w:hAnsi="Times New Roman" w:cs="Times New Roman"/>
          <w:sz w:val="24"/>
          <w:szCs w:val="24"/>
        </w:rPr>
        <w:t xml:space="preserve">emersa proprio in quegli anni. </w:t>
      </w:r>
      <w:r w:rsidR="004023E4" w:rsidRPr="008158C7">
        <w:rPr>
          <w:rFonts w:ascii="Times New Roman" w:hAnsi="Times New Roman" w:cs="Times New Roman"/>
          <w:sz w:val="24"/>
          <w:szCs w:val="24"/>
        </w:rPr>
        <w:t>A seguito d</w:t>
      </w:r>
      <w:r w:rsidR="00424B71" w:rsidRPr="008158C7">
        <w:rPr>
          <w:rFonts w:ascii="Times New Roman" w:hAnsi="Times New Roman" w:cs="Times New Roman"/>
          <w:sz w:val="24"/>
          <w:szCs w:val="24"/>
        </w:rPr>
        <w:t xml:space="preserve">el </w:t>
      </w:r>
      <w:r w:rsidR="004023E4" w:rsidRPr="008158C7">
        <w:rPr>
          <w:rFonts w:ascii="Times New Roman" w:hAnsi="Times New Roman" w:cs="Times New Roman"/>
          <w:sz w:val="24"/>
          <w:szCs w:val="24"/>
        </w:rPr>
        <w:t>progetto di ristrutturazione, l’az</w:t>
      </w:r>
      <w:r w:rsidR="00C50283" w:rsidRPr="008158C7">
        <w:rPr>
          <w:rFonts w:ascii="Times New Roman" w:hAnsi="Times New Roman" w:cs="Times New Roman"/>
          <w:sz w:val="24"/>
          <w:szCs w:val="24"/>
        </w:rPr>
        <w:t>ienda si presenta</w:t>
      </w:r>
      <w:r w:rsidR="004023E4" w:rsidRPr="008158C7">
        <w:rPr>
          <w:rFonts w:ascii="Times New Roman" w:hAnsi="Times New Roman" w:cs="Times New Roman"/>
          <w:sz w:val="24"/>
          <w:szCs w:val="24"/>
        </w:rPr>
        <w:t xml:space="preserve"> finanziariamente più solida e snella grazie anche allo smantellamento della divisione dei semiconduttori, business ciclico ad altissimo investim</w:t>
      </w:r>
      <w:r w:rsidR="00424B71" w:rsidRPr="008158C7">
        <w:rPr>
          <w:rFonts w:ascii="Times New Roman" w:hAnsi="Times New Roman" w:cs="Times New Roman"/>
          <w:sz w:val="24"/>
          <w:szCs w:val="24"/>
        </w:rPr>
        <w:t>ento di capitale</w:t>
      </w:r>
      <w:r w:rsidR="00C50283" w:rsidRPr="008158C7">
        <w:rPr>
          <w:rFonts w:ascii="Times New Roman" w:hAnsi="Times New Roman" w:cs="Times New Roman"/>
          <w:sz w:val="24"/>
          <w:szCs w:val="24"/>
        </w:rPr>
        <w:t xml:space="preserve">, </w:t>
      </w:r>
      <w:r w:rsidR="00424B71" w:rsidRPr="008158C7">
        <w:rPr>
          <w:rFonts w:ascii="Times New Roman" w:hAnsi="Times New Roman" w:cs="Times New Roman"/>
          <w:sz w:val="24"/>
          <w:szCs w:val="24"/>
        </w:rPr>
        <w:t xml:space="preserve">che </w:t>
      </w:r>
      <w:r w:rsidR="00C50283" w:rsidRPr="008158C7">
        <w:rPr>
          <w:rFonts w:ascii="Times New Roman" w:hAnsi="Times New Roman" w:cs="Times New Roman"/>
          <w:sz w:val="24"/>
          <w:szCs w:val="24"/>
        </w:rPr>
        <w:t>aveva influenzato</w:t>
      </w:r>
      <w:r w:rsidR="004023E4" w:rsidRPr="008158C7">
        <w:rPr>
          <w:rFonts w:ascii="Times New Roman" w:hAnsi="Times New Roman" w:cs="Times New Roman"/>
          <w:sz w:val="24"/>
          <w:szCs w:val="24"/>
        </w:rPr>
        <w:t xml:space="preserve"> in maniera critic</w:t>
      </w:r>
      <w:r w:rsidR="00C50283" w:rsidRPr="008158C7">
        <w:rPr>
          <w:rFonts w:ascii="Times New Roman" w:hAnsi="Times New Roman" w:cs="Times New Roman"/>
          <w:sz w:val="24"/>
          <w:szCs w:val="24"/>
        </w:rPr>
        <w:t>a l’intera valutazione della company. L</w:t>
      </w:r>
      <w:r w:rsidR="004023E4" w:rsidRPr="008158C7">
        <w:rPr>
          <w:rFonts w:ascii="Times New Roman" w:hAnsi="Times New Roman" w:cs="Times New Roman"/>
          <w:sz w:val="24"/>
          <w:szCs w:val="24"/>
        </w:rPr>
        <w:t>o scenario</w:t>
      </w:r>
      <w:r w:rsidR="00424B71" w:rsidRPr="008158C7">
        <w:rPr>
          <w:rFonts w:ascii="Times New Roman" w:hAnsi="Times New Roman" w:cs="Times New Roman"/>
          <w:sz w:val="24"/>
          <w:szCs w:val="24"/>
        </w:rPr>
        <w:t xml:space="preserve"> </w:t>
      </w:r>
      <w:r w:rsidR="00C50283" w:rsidRPr="008158C7">
        <w:rPr>
          <w:rFonts w:ascii="Times New Roman" w:hAnsi="Times New Roman" w:cs="Times New Roman"/>
          <w:sz w:val="24"/>
          <w:szCs w:val="24"/>
        </w:rPr>
        <w:t>cambia sostanzialmente</w:t>
      </w:r>
      <w:r w:rsidR="004023E4" w:rsidRPr="008158C7">
        <w:rPr>
          <w:rFonts w:ascii="Times New Roman" w:hAnsi="Times New Roman" w:cs="Times New Roman"/>
          <w:sz w:val="24"/>
          <w:szCs w:val="24"/>
        </w:rPr>
        <w:t xml:space="preserve"> e in </w:t>
      </w:r>
      <w:r w:rsidR="00424B71" w:rsidRPr="008158C7">
        <w:rPr>
          <w:rFonts w:ascii="Times New Roman" w:hAnsi="Times New Roman" w:cs="Times New Roman"/>
          <w:sz w:val="24"/>
          <w:szCs w:val="24"/>
        </w:rPr>
        <w:t>tale nuovo contesto si avvert</w:t>
      </w:r>
      <w:r w:rsidR="00C50283" w:rsidRPr="008158C7">
        <w:rPr>
          <w:rFonts w:ascii="Times New Roman" w:hAnsi="Times New Roman" w:cs="Times New Roman"/>
          <w:sz w:val="24"/>
          <w:szCs w:val="24"/>
        </w:rPr>
        <w:t xml:space="preserve">e </w:t>
      </w:r>
      <w:r w:rsidR="004023E4" w:rsidRPr="008158C7">
        <w:rPr>
          <w:rFonts w:ascii="Times New Roman" w:hAnsi="Times New Roman" w:cs="Times New Roman"/>
          <w:sz w:val="24"/>
          <w:szCs w:val="24"/>
        </w:rPr>
        <w:t xml:space="preserve">ancora di più l’esigenza di trovare un posizionamento che </w:t>
      </w:r>
      <w:r w:rsidR="00C50283" w:rsidRPr="008158C7">
        <w:rPr>
          <w:rFonts w:ascii="Times New Roman" w:hAnsi="Times New Roman" w:cs="Times New Roman"/>
          <w:sz w:val="24"/>
          <w:szCs w:val="24"/>
        </w:rPr>
        <w:t>agisca</w:t>
      </w:r>
      <w:r w:rsidR="004023E4" w:rsidRPr="008158C7">
        <w:rPr>
          <w:rFonts w:ascii="Times New Roman" w:hAnsi="Times New Roman" w:cs="Times New Roman"/>
          <w:sz w:val="24"/>
          <w:szCs w:val="24"/>
        </w:rPr>
        <w:t xml:space="preserve"> da ombrello per attività tra loro profondamente diverse </w:t>
      </w:r>
      <w:r w:rsidR="00C50283" w:rsidRPr="008158C7">
        <w:rPr>
          <w:rFonts w:ascii="Times New Roman" w:hAnsi="Times New Roman" w:cs="Times New Roman"/>
          <w:sz w:val="24"/>
          <w:szCs w:val="24"/>
        </w:rPr>
        <w:t>e prodotti fortemente eterogenei (</w:t>
      </w:r>
      <w:r w:rsidR="004023E4" w:rsidRPr="008158C7">
        <w:rPr>
          <w:rFonts w:ascii="Times New Roman" w:hAnsi="Times New Roman" w:cs="Times New Roman"/>
          <w:sz w:val="24"/>
          <w:szCs w:val="24"/>
        </w:rPr>
        <w:t xml:space="preserve">dal tostapane fino </w:t>
      </w:r>
      <w:r w:rsidR="00C50283" w:rsidRPr="008158C7">
        <w:rPr>
          <w:rFonts w:ascii="Times New Roman" w:hAnsi="Times New Roman" w:cs="Times New Roman"/>
          <w:sz w:val="24"/>
          <w:szCs w:val="24"/>
        </w:rPr>
        <w:t>al macchinario per la</w:t>
      </w:r>
      <w:r w:rsidR="004023E4" w:rsidRPr="008158C7">
        <w:rPr>
          <w:rFonts w:ascii="Times New Roman" w:hAnsi="Times New Roman" w:cs="Times New Roman"/>
          <w:sz w:val="24"/>
          <w:szCs w:val="24"/>
        </w:rPr>
        <w:t xml:space="preserve"> risonanz</w:t>
      </w:r>
      <w:r w:rsidR="00C50283" w:rsidRPr="008158C7">
        <w:rPr>
          <w:rFonts w:ascii="Times New Roman" w:hAnsi="Times New Roman" w:cs="Times New Roman"/>
          <w:sz w:val="24"/>
          <w:szCs w:val="24"/>
        </w:rPr>
        <w:t>a magnetica)</w:t>
      </w:r>
      <w:r w:rsidR="004023E4" w:rsidRPr="008158C7">
        <w:rPr>
          <w:rFonts w:ascii="Times New Roman" w:hAnsi="Times New Roman" w:cs="Times New Roman"/>
          <w:sz w:val="24"/>
          <w:szCs w:val="24"/>
        </w:rPr>
        <w:t>, evitando così un’eccessiva dilu</w:t>
      </w:r>
      <w:r w:rsidR="00C50283" w:rsidRPr="008158C7">
        <w:rPr>
          <w:rFonts w:ascii="Times New Roman" w:hAnsi="Times New Roman" w:cs="Times New Roman"/>
          <w:sz w:val="24"/>
          <w:szCs w:val="24"/>
        </w:rPr>
        <w:t>i</w:t>
      </w:r>
      <w:r w:rsidR="004023E4" w:rsidRPr="008158C7">
        <w:rPr>
          <w:rFonts w:ascii="Times New Roman" w:hAnsi="Times New Roman" w:cs="Times New Roman"/>
          <w:sz w:val="24"/>
          <w:szCs w:val="24"/>
        </w:rPr>
        <w:t>zione del brand.</w:t>
      </w:r>
    </w:p>
    <w:p w:rsidR="00C50283" w:rsidRPr="008158C7" w:rsidRDefault="00C50283" w:rsidP="009B58D7">
      <w:pPr>
        <w:ind w:left="-567"/>
        <w:rPr>
          <w:rFonts w:ascii="Times New Roman" w:hAnsi="Times New Roman" w:cs="Times New Roman"/>
          <w:sz w:val="24"/>
          <w:szCs w:val="24"/>
        </w:rPr>
      </w:pPr>
      <w:r w:rsidRPr="008158C7">
        <w:rPr>
          <w:rFonts w:ascii="Times New Roman" w:hAnsi="Times New Roman" w:cs="Times New Roman"/>
          <w:sz w:val="24"/>
          <w:szCs w:val="24"/>
        </w:rPr>
        <w:lastRenderedPageBreak/>
        <w:t>La vera sfida consiste</w:t>
      </w:r>
      <w:r w:rsidR="002120CF" w:rsidRPr="008158C7">
        <w:rPr>
          <w:rFonts w:ascii="Times New Roman" w:hAnsi="Times New Roman" w:cs="Times New Roman"/>
          <w:sz w:val="24"/>
          <w:szCs w:val="24"/>
        </w:rPr>
        <w:t xml:space="preserve"> </w:t>
      </w:r>
      <w:r w:rsidRPr="008158C7">
        <w:rPr>
          <w:rFonts w:ascii="Times New Roman" w:hAnsi="Times New Roman" w:cs="Times New Roman"/>
          <w:sz w:val="24"/>
          <w:szCs w:val="24"/>
        </w:rPr>
        <w:t>nel raggiungere</w:t>
      </w:r>
      <w:r w:rsidR="002120CF" w:rsidRPr="008158C7">
        <w:rPr>
          <w:rFonts w:ascii="Times New Roman" w:hAnsi="Times New Roman" w:cs="Times New Roman"/>
          <w:sz w:val="24"/>
          <w:szCs w:val="24"/>
        </w:rPr>
        <w:t xml:space="preserve"> un posizionamento diverso per ogni area di business</w:t>
      </w:r>
      <w:r w:rsidR="00424B71" w:rsidRPr="008158C7">
        <w:rPr>
          <w:rFonts w:ascii="Times New Roman" w:hAnsi="Times New Roman" w:cs="Times New Roman"/>
          <w:sz w:val="24"/>
          <w:szCs w:val="24"/>
        </w:rPr>
        <w:t>,</w:t>
      </w:r>
      <w:r w:rsidR="002120CF" w:rsidRPr="008158C7">
        <w:rPr>
          <w:rFonts w:ascii="Times New Roman" w:hAnsi="Times New Roman" w:cs="Times New Roman"/>
          <w:sz w:val="24"/>
          <w:szCs w:val="24"/>
        </w:rPr>
        <w:t xml:space="preserve"> mantenendo un denominatore comune </w:t>
      </w:r>
      <w:r w:rsidR="00424B71" w:rsidRPr="008158C7">
        <w:rPr>
          <w:rFonts w:ascii="Times New Roman" w:hAnsi="Times New Roman" w:cs="Times New Roman"/>
          <w:sz w:val="24"/>
          <w:szCs w:val="24"/>
        </w:rPr>
        <w:t>per</w:t>
      </w:r>
      <w:r w:rsidR="002120CF" w:rsidRPr="008158C7">
        <w:rPr>
          <w:rFonts w:ascii="Times New Roman" w:hAnsi="Times New Roman" w:cs="Times New Roman"/>
          <w:sz w:val="24"/>
          <w:szCs w:val="24"/>
        </w:rPr>
        <w:t xml:space="preserve"> sfruttare la forza di un marchio che esiste da più di cento anni e</w:t>
      </w:r>
      <w:r w:rsidR="00D55BD1" w:rsidRPr="008158C7">
        <w:rPr>
          <w:rFonts w:ascii="Times New Roman" w:hAnsi="Times New Roman" w:cs="Times New Roman"/>
          <w:sz w:val="24"/>
          <w:szCs w:val="24"/>
        </w:rPr>
        <w:t xml:space="preserve"> per questo dotato di un potenziale straordinario.</w:t>
      </w:r>
      <w:r w:rsidRPr="008158C7">
        <w:rPr>
          <w:rFonts w:ascii="Times New Roman" w:hAnsi="Times New Roman" w:cs="Times New Roman"/>
          <w:sz w:val="24"/>
          <w:szCs w:val="24"/>
        </w:rPr>
        <w:t xml:space="preserve"> Classificando</w:t>
      </w:r>
      <w:r w:rsidR="00582B83" w:rsidRPr="008158C7">
        <w:rPr>
          <w:rFonts w:ascii="Times New Roman" w:hAnsi="Times New Roman" w:cs="Times New Roman"/>
          <w:sz w:val="24"/>
          <w:szCs w:val="24"/>
        </w:rPr>
        <w:t xml:space="preserve"> i propri business Philips </w:t>
      </w:r>
      <w:r w:rsidRPr="008158C7">
        <w:rPr>
          <w:rFonts w:ascii="Times New Roman" w:hAnsi="Times New Roman" w:cs="Times New Roman"/>
          <w:sz w:val="24"/>
          <w:szCs w:val="24"/>
        </w:rPr>
        <w:t>evidenzia</w:t>
      </w:r>
      <w:r w:rsidR="00582B83" w:rsidRPr="008158C7">
        <w:rPr>
          <w:rFonts w:ascii="Times New Roman" w:hAnsi="Times New Roman" w:cs="Times New Roman"/>
          <w:sz w:val="24"/>
          <w:szCs w:val="24"/>
        </w:rPr>
        <w:t xml:space="preserve"> come l’80% dei profitti aziendali fossero generati da una fascia di consumatori di età tra i 35 e i 55 anni, dotati di un reddito superiore alla media ed equi-distribuito tra i </w:t>
      </w:r>
      <w:r w:rsidRPr="008158C7">
        <w:rPr>
          <w:rFonts w:ascii="Times New Roman" w:hAnsi="Times New Roman" w:cs="Times New Roman"/>
          <w:sz w:val="24"/>
          <w:szCs w:val="24"/>
        </w:rPr>
        <w:t xml:space="preserve">generi. </w:t>
      </w:r>
    </w:p>
    <w:p w:rsidR="00CF3713" w:rsidRPr="008158C7" w:rsidRDefault="00C50283" w:rsidP="009B58D7">
      <w:pPr>
        <w:ind w:left="-567"/>
        <w:rPr>
          <w:rFonts w:ascii="Times New Roman" w:hAnsi="Times New Roman" w:cs="Times New Roman"/>
          <w:sz w:val="24"/>
          <w:szCs w:val="24"/>
        </w:rPr>
      </w:pPr>
      <w:r w:rsidRPr="008158C7">
        <w:rPr>
          <w:rFonts w:ascii="Times New Roman" w:hAnsi="Times New Roman" w:cs="Times New Roman"/>
          <w:sz w:val="24"/>
          <w:szCs w:val="24"/>
        </w:rPr>
        <w:t xml:space="preserve">I clienti risultano </w:t>
      </w:r>
      <w:r w:rsidR="00582B83" w:rsidRPr="008158C7">
        <w:rPr>
          <w:rFonts w:ascii="Times New Roman" w:hAnsi="Times New Roman" w:cs="Times New Roman"/>
          <w:sz w:val="24"/>
          <w:szCs w:val="24"/>
        </w:rPr>
        <w:t xml:space="preserve">propensi all’acquisto tanto degli appliance che dell’elettronica di consumo più costosa, </w:t>
      </w:r>
      <w:r w:rsidRPr="008158C7">
        <w:rPr>
          <w:rFonts w:ascii="Times New Roman" w:hAnsi="Times New Roman" w:cs="Times New Roman"/>
          <w:sz w:val="24"/>
          <w:szCs w:val="24"/>
        </w:rPr>
        <w:t xml:space="preserve">e </w:t>
      </w:r>
      <w:r w:rsidR="00582B83" w:rsidRPr="008158C7">
        <w:rPr>
          <w:rFonts w:ascii="Times New Roman" w:hAnsi="Times New Roman" w:cs="Times New Roman"/>
          <w:sz w:val="24"/>
          <w:szCs w:val="24"/>
        </w:rPr>
        <w:t>sono questi i decision maker che comprano, ad esem</w:t>
      </w:r>
      <w:r w:rsidRPr="008158C7">
        <w:rPr>
          <w:rFonts w:ascii="Times New Roman" w:hAnsi="Times New Roman" w:cs="Times New Roman"/>
          <w:sz w:val="24"/>
          <w:szCs w:val="24"/>
        </w:rPr>
        <w:t xml:space="preserve">pio, macchinari medicali </w:t>
      </w:r>
      <w:r w:rsidR="00582B83" w:rsidRPr="008158C7">
        <w:rPr>
          <w:rFonts w:ascii="Times New Roman" w:hAnsi="Times New Roman" w:cs="Times New Roman"/>
          <w:sz w:val="24"/>
          <w:szCs w:val="24"/>
        </w:rPr>
        <w:t xml:space="preserve">o </w:t>
      </w:r>
      <w:r w:rsidRPr="008158C7">
        <w:rPr>
          <w:rFonts w:ascii="Times New Roman" w:hAnsi="Times New Roman" w:cs="Times New Roman"/>
          <w:sz w:val="24"/>
          <w:szCs w:val="24"/>
        </w:rPr>
        <w:t>apparecchi e sistemi di illuminazione</w:t>
      </w:r>
      <w:r w:rsidR="00582B83" w:rsidRPr="008158C7">
        <w:rPr>
          <w:rFonts w:ascii="Times New Roman" w:hAnsi="Times New Roman" w:cs="Times New Roman"/>
          <w:sz w:val="24"/>
          <w:szCs w:val="24"/>
        </w:rPr>
        <w:t>. Se</w:t>
      </w:r>
      <w:r w:rsidR="004023E4" w:rsidRPr="008158C7">
        <w:rPr>
          <w:rFonts w:ascii="Times New Roman" w:hAnsi="Times New Roman" w:cs="Times New Roman"/>
          <w:sz w:val="24"/>
          <w:szCs w:val="24"/>
        </w:rPr>
        <w:t>, infatti,</w:t>
      </w:r>
      <w:r w:rsidR="00582B83" w:rsidRPr="008158C7">
        <w:rPr>
          <w:rFonts w:ascii="Times New Roman" w:hAnsi="Times New Roman" w:cs="Times New Roman"/>
          <w:sz w:val="24"/>
          <w:szCs w:val="24"/>
        </w:rPr>
        <w:t xml:space="preserve"> la divisione di el</w:t>
      </w:r>
      <w:r w:rsidRPr="008158C7">
        <w:rPr>
          <w:rFonts w:ascii="Times New Roman" w:hAnsi="Times New Roman" w:cs="Times New Roman"/>
          <w:sz w:val="24"/>
          <w:szCs w:val="24"/>
        </w:rPr>
        <w:t xml:space="preserve">ettronica di consumo </w:t>
      </w:r>
      <w:proofErr w:type="spellStart"/>
      <w:r w:rsidRPr="008158C7">
        <w:rPr>
          <w:rFonts w:ascii="Times New Roman" w:hAnsi="Times New Roman" w:cs="Times New Roman"/>
          <w:sz w:val="24"/>
          <w:szCs w:val="24"/>
        </w:rPr>
        <w:t>rappresentvs</w:t>
      </w:r>
      <w:proofErr w:type="spellEnd"/>
      <w:r w:rsidR="00582B83" w:rsidRPr="008158C7">
        <w:rPr>
          <w:rFonts w:ascii="Times New Roman" w:hAnsi="Times New Roman" w:cs="Times New Roman"/>
          <w:sz w:val="24"/>
          <w:szCs w:val="24"/>
        </w:rPr>
        <w:t xml:space="preserve"> la parte di fatturato più rilevante</w:t>
      </w:r>
      <w:r w:rsidR="00CF3713" w:rsidRPr="008158C7">
        <w:rPr>
          <w:rFonts w:ascii="Times New Roman" w:hAnsi="Times New Roman" w:cs="Times New Roman"/>
          <w:sz w:val="24"/>
          <w:szCs w:val="24"/>
        </w:rPr>
        <w:t xml:space="preserve"> di Philips, altrettanto non poteva</w:t>
      </w:r>
      <w:r w:rsidR="00582B83" w:rsidRPr="008158C7">
        <w:rPr>
          <w:rFonts w:ascii="Times New Roman" w:hAnsi="Times New Roman" w:cs="Times New Roman"/>
          <w:sz w:val="24"/>
          <w:szCs w:val="24"/>
        </w:rPr>
        <w:t xml:space="preserve"> essere detto per il suo contributo ai profitti dell’azienda. </w:t>
      </w:r>
      <w:r w:rsidR="004023E4" w:rsidRPr="008158C7">
        <w:rPr>
          <w:rFonts w:ascii="Times New Roman" w:hAnsi="Times New Roman" w:cs="Times New Roman"/>
          <w:sz w:val="24"/>
          <w:szCs w:val="24"/>
        </w:rPr>
        <w:t>Le marche vivono sempre meno in isolamento e ciò comporta che una marca può avere diversi posizionamenti in diversi settori, a seconda di come cambi il quadro di riferimento.</w:t>
      </w:r>
      <w:r w:rsidR="00B93A44" w:rsidRPr="008158C7">
        <w:rPr>
          <w:rFonts w:ascii="Times New Roman" w:hAnsi="Times New Roman" w:cs="Times New Roman"/>
          <w:sz w:val="24"/>
          <w:szCs w:val="24"/>
        </w:rPr>
        <w:t xml:space="preserve"> Ad esempio, un amministratore di un ospedale che si trova a decidere quale macchina per la risonanza magnetica acquistare è allo stesso tempo una persona che </w:t>
      </w:r>
      <w:r w:rsidR="004023E4" w:rsidRPr="008158C7">
        <w:rPr>
          <w:rFonts w:ascii="Times New Roman" w:hAnsi="Times New Roman" w:cs="Times New Roman"/>
          <w:sz w:val="24"/>
          <w:szCs w:val="24"/>
        </w:rPr>
        <w:t>possiede</w:t>
      </w:r>
      <w:r w:rsidR="00B93A44" w:rsidRPr="008158C7">
        <w:rPr>
          <w:rFonts w:ascii="Times New Roman" w:hAnsi="Times New Roman" w:cs="Times New Roman"/>
          <w:sz w:val="24"/>
          <w:szCs w:val="24"/>
        </w:rPr>
        <w:t xml:space="preserve"> in casa una televisione, uno stereo, un computer e che sviluppa quindi delle associazioni al marchio anche come consumatore. La vera sfida affrontata da Philips </w:t>
      </w:r>
      <w:r w:rsidRPr="008158C7">
        <w:rPr>
          <w:rFonts w:ascii="Times New Roman" w:hAnsi="Times New Roman" w:cs="Times New Roman"/>
          <w:sz w:val="24"/>
          <w:szCs w:val="24"/>
        </w:rPr>
        <w:t>è</w:t>
      </w:r>
      <w:r w:rsidR="00B93A44" w:rsidRPr="008158C7">
        <w:rPr>
          <w:rFonts w:ascii="Times New Roman" w:hAnsi="Times New Roman" w:cs="Times New Roman"/>
          <w:sz w:val="24"/>
          <w:szCs w:val="24"/>
        </w:rPr>
        <w:t xml:space="preserve"> di tradurre il posizionamen</w:t>
      </w:r>
      <w:r w:rsidRPr="008158C7">
        <w:rPr>
          <w:rFonts w:ascii="Times New Roman" w:hAnsi="Times New Roman" w:cs="Times New Roman"/>
          <w:sz w:val="24"/>
          <w:szCs w:val="24"/>
        </w:rPr>
        <w:t>to del brand nelle diverse aree.</w:t>
      </w:r>
    </w:p>
    <w:p w:rsidR="00582B83" w:rsidRPr="008158C7" w:rsidRDefault="00CF3713" w:rsidP="009B58D7">
      <w:pPr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8158C7">
        <w:rPr>
          <w:rFonts w:ascii="Times New Roman" w:hAnsi="Times New Roman" w:cs="Times New Roman"/>
          <w:sz w:val="24"/>
          <w:szCs w:val="24"/>
        </w:rPr>
        <w:t xml:space="preserve">Philips  </w:t>
      </w:r>
      <w:r w:rsidR="00C50283" w:rsidRPr="008158C7">
        <w:rPr>
          <w:rFonts w:ascii="Times New Roman" w:hAnsi="Times New Roman" w:cs="Times New Roman"/>
          <w:sz w:val="24"/>
          <w:szCs w:val="24"/>
        </w:rPr>
        <w:t>comprende</w:t>
      </w:r>
      <w:proofErr w:type="gramEnd"/>
      <w:r w:rsidR="00C50283" w:rsidRPr="008158C7">
        <w:rPr>
          <w:rFonts w:ascii="Times New Roman" w:hAnsi="Times New Roman" w:cs="Times New Roman"/>
          <w:sz w:val="24"/>
          <w:szCs w:val="24"/>
        </w:rPr>
        <w:t xml:space="preserve"> che</w:t>
      </w:r>
      <w:r w:rsidR="00956676" w:rsidRPr="008158C7">
        <w:rPr>
          <w:rFonts w:ascii="Times New Roman" w:hAnsi="Times New Roman" w:cs="Times New Roman"/>
          <w:sz w:val="24"/>
          <w:szCs w:val="24"/>
        </w:rPr>
        <w:t xml:space="preserve"> concent</w:t>
      </w:r>
      <w:r w:rsidR="00C50283" w:rsidRPr="008158C7">
        <w:rPr>
          <w:rFonts w:ascii="Times New Roman" w:hAnsi="Times New Roman" w:cs="Times New Roman"/>
          <w:sz w:val="24"/>
          <w:szCs w:val="24"/>
        </w:rPr>
        <w:t>rarsi su uno specifico target di clienti impon</w:t>
      </w:r>
      <w:r w:rsidR="00956676" w:rsidRPr="008158C7">
        <w:rPr>
          <w:rFonts w:ascii="Times New Roman" w:hAnsi="Times New Roman" w:cs="Times New Roman"/>
          <w:sz w:val="24"/>
          <w:szCs w:val="24"/>
        </w:rPr>
        <w:t xml:space="preserve">e un’analisi più approfondita delle </w:t>
      </w:r>
      <w:r w:rsidR="00C50283" w:rsidRPr="008158C7">
        <w:rPr>
          <w:rFonts w:ascii="Times New Roman" w:hAnsi="Times New Roman" w:cs="Times New Roman"/>
          <w:sz w:val="24"/>
          <w:szCs w:val="24"/>
        </w:rPr>
        <w:t>esigenze di cui questo è portatore</w:t>
      </w:r>
      <w:r w:rsidR="00956676" w:rsidRPr="008158C7">
        <w:rPr>
          <w:rFonts w:ascii="Times New Roman" w:hAnsi="Times New Roman" w:cs="Times New Roman"/>
          <w:sz w:val="24"/>
          <w:szCs w:val="24"/>
        </w:rPr>
        <w:t xml:space="preserve">. </w:t>
      </w:r>
      <w:r w:rsidR="00C50283" w:rsidRPr="008158C7">
        <w:rPr>
          <w:rFonts w:ascii="Times New Roman" w:hAnsi="Times New Roman" w:cs="Times New Roman"/>
          <w:sz w:val="24"/>
          <w:szCs w:val="24"/>
        </w:rPr>
        <w:t>L’azienda olandese, così, comprende</w:t>
      </w:r>
      <w:r w:rsidR="00956676" w:rsidRPr="008158C7">
        <w:rPr>
          <w:rFonts w:ascii="Times New Roman" w:hAnsi="Times New Roman" w:cs="Times New Roman"/>
          <w:sz w:val="24"/>
          <w:szCs w:val="24"/>
        </w:rPr>
        <w:t xml:space="preserve"> come gli utenti in tutto il mondo, indipendentemente dal luogo in cui vivono, desiderano </w:t>
      </w:r>
      <w:r w:rsidR="004023E4" w:rsidRPr="008158C7">
        <w:rPr>
          <w:rFonts w:ascii="Times New Roman" w:hAnsi="Times New Roman" w:cs="Times New Roman"/>
          <w:sz w:val="24"/>
          <w:szCs w:val="24"/>
        </w:rPr>
        <w:t>avere i</w:t>
      </w:r>
      <w:r w:rsidR="00956676" w:rsidRPr="008158C7">
        <w:rPr>
          <w:rFonts w:ascii="Times New Roman" w:hAnsi="Times New Roman" w:cs="Times New Roman"/>
          <w:sz w:val="24"/>
          <w:szCs w:val="24"/>
        </w:rPr>
        <w:t xml:space="preserve"> vantaggi della tecnologia senza inutili complicazioni, in altri termini ciò di cui si ha </w:t>
      </w:r>
      <w:r w:rsidR="004023E4" w:rsidRPr="008158C7">
        <w:rPr>
          <w:rFonts w:ascii="Times New Roman" w:hAnsi="Times New Roman" w:cs="Times New Roman"/>
          <w:sz w:val="24"/>
          <w:szCs w:val="24"/>
        </w:rPr>
        <w:t>bisogno</w:t>
      </w:r>
      <w:r w:rsidR="00956676" w:rsidRPr="008158C7">
        <w:rPr>
          <w:rFonts w:ascii="Times New Roman" w:hAnsi="Times New Roman" w:cs="Times New Roman"/>
          <w:sz w:val="24"/>
          <w:szCs w:val="24"/>
        </w:rPr>
        <w:t xml:space="preserve"> è la semplicità.</w:t>
      </w:r>
      <w:r w:rsidR="00E43D7F" w:rsidRPr="008158C7">
        <w:rPr>
          <w:rFonts w:ascii="Times New Roman" w:hAnsi="Times New Roman" w:cs="Times New Roman"/>
          <w:sz w:val="24"/>
          <w:szCs w:val="24"/>
        </w:rPr>
        <w:t xml:space="preserve"> I produttori di tecnologia hanno sempre manifestato un certo </w:t>
      </w:r>
      <w:r w:rsidR="004A2F5F" w:rsidRPr="008158C7">
        <w:rPr>
          <w:rFonts w:ascii="Times New Roman" w:hAnsi="Times New Roman" w:cs="Times New Roman"/>
          <w:sz w:val="24"/>
          <w:szCs w:val="24"/>
        </w:rPr>
        <w:t>“</w:t>
      </w:r>
      <w:r w:rsidR="00E43D7F" w:rsidRPr="008158C7">
        <w:rPr>
          <w:rFonts w:ascii="Times New Roman" w:hAnsi="Times New Roman" w:cs="Times New Roman"/>
          <w:sz w:val="24"/>
          <w:szCs w:val="24"/>
        </w:rPr>
        <w:t>amore</w:t>
      </w:r>
      <w:r w:rsidR="004A2F5F" w:rsidRPr="008158C7">
        <w:rPr>
          <w:rFonts w:ascii="Times New Roman" w:hAnsi="Times New Roman" w:cs="Times New Roman"/>
          <w:sz w:val="24"/>
          <w:szCs w:val="24"/>
        </w:rPr>
        <w:t>2</w:t>
      </w:r>
      <w:r w:rsidR="00E43D7F" w:rsidRPr="008158C7">
        <w:rPr>
          <w:rFonts w:ascii="Times New Roman" w:hAnsi="Times New Roman" w:cs="Times New Roman"/>
          <w:sz w:val="24"/>
          <w:szCs w:val="24"/>
        </w:rPr>
        <w:t xml:space="preserve"> per la complessità, considerando la semplicità come un sinonimo di basse prest</w:t>
      </w:r>
      <w:r w:rsidR="004A2F5F" w:rsidRPr="008158C7">
        <w:rPr>
          <w:rFonts w:ascii="Times New Roman" w:hAnsi="Times New Roman" w:cs="Times New Roman"/>
          <w:sz w:val="24"/>
          <w:szCs w:val="24"/>
        </w:rPr>
        <w:t>azioni. Ad esempio,</w:t>
      </w:r>
      <w:r w:rsidR="00E43D7F" w:rsidRPr="008158C7">
        <w:rPr>
          <w:rFonts w:ascii="Times New Roman" w:hAnsi="Times New Roman" w:cs="Times New Roman"/>
          <w:sz w:val="24"/>
          <w:szCs w:val="24"/>
        </w:rPr>
        <w:t xml:space="preserve"> si pensi alle difficoltà di Apple quando si ritrovò </w:t>
      </w:r>
      <w:r w:rsidR="004023E4" w:rsidRPr="008158C7">
        <w:rPr>
          <w:rFonts w:ascii="Times New Roman" w:hAnsi="Times New Roman" w:cs="Times New Roman"/>
          <w:sz w:val="24"/>
          <w:szCs w:val="24"/>
        </w:rPr>
        <w:t>a</w:t>
      </w:r>
      <w:r w:rsidR="00E43D7F" w:rsidRPr="008158C7">
        <w:rPr>
          <w:rFonts w:ascii="Times New Roman" w:hAnsi="Times New Roman" w:cs="Times New Roman"/>
          <w:sz w:val="24"/>
          <w:szCs w:val="24"/>
        </w:rPr>
        <w:t xml:space="preserve"> introdurre il primo Mac la cui facilità d’uso poteva rappresentare un elemento di debolezza nel settore dell’informatica, </w:t>
      </w:r>
      <w:r w:rsidR="004023E4" w:rsidRPr="008158C7">
        <w:rPr>
          <w:rFonts w:ascii="Times New Roman" w:hAnsi="Times New Roman" w:cs="Times New Roman"/>
          <w:sz w:val="24"/>
          <w:szCs w:val="24"/>
        </w:rPr>
        <w:t>giacché</w:t>
      </w:r>
      <w:r w:rsidR="00E43D7F" w:rsidRPr="008158C7">
        <w:rPr>
          <w:rFonts w:ascii="Times New Roman" w:hAnsi="Times New Roman" w:cs="Times New Roman"/>
          <w:sz w:val="24"/>
          <w:szCs w:val="24"/>
        </w:rPr>
        <w:t xml:space="preserve"> </w:t>
      </w:r>
      <w:r w:rsidR="004023E4" w:rsidRPr="008158C7">
        <w:rPr>
          <w:rFonts w:ascii="Times New Roman" w:hAnsi="Times New Roman" w:cs="Times New Roman"/>
          <w:sz w:val="24"/>
          <w:szCs w:val="24"/>
        </w:rPr>
        <w:t>era</w:t>
      </w:r>
      <w:r w:rsidR="00E43D7F" w:rsidRPr="008158C7">
        <w:rPr>
          <w:rFonts w:ascii="Times New Roman" w:hAnsi="Times New Roman" w:cs="Times New Roman"/>
          <w:sz w:val="24"/>
          <w:szCs w:val="24"/>
        </w:rPr>
        <w:t xml:space="preserve"> associata (erroneamente) al concetto di basse prestazioni. I</w:t>
      </w:r>
      <w:r w:rsidR="004A2F5F" w:rsidRPr="008158C7">
        <w:rPr>
          <w:rFonts w:ascii="Times New Roman" w:hAnsi="Times New Roman" w:cs="Times New Roman"/>
          <w:sz w:val="24"/>
          <w:szCs w:val="24"/>
        </w:rPr>
        <w:t>n realtà, il raggiungimento tecnologico</w:t>
      </w:r>
      <w:r w:rsidR="00E43D7F" w:rsidRPr="008158C7">
        <w:rPr>
          <w:rFonts w:ascii="Times New Roman" w:hAnsi="Times New Roman" w:cs="Times New Roman"/>
          <w:sz w:val="24"/>
          <w:szCs w:val="24"/>
        </w:rPr>
        <w:t xml:space="preserve"> della semplicità rappresenta quanto </w:t>
      </w:r>
      <w:r w:rsidR="004A2F5F" w:rsidRPr="008158C7">
        <w:rPr>
          <w:rFonts w:ascii="Times New Roman" w:hAnsi="Times New Roman" w:cs="Times New Roman"/>
          <w:sz w:val="24"/>
          <w:szCs w:val="24"/>
        </w:rPr>
        <w:t xml:space="preserve">di </w:t>
      </w:r>
      <w:r w:rsidR="00E43D7F" w:rsidRPr="008158C7">
        <w:rPr>
          <w:rFonts w:ascii="Times New Roman" w:hAnsi="Times New Roman" w:cs="Times New Roman"/>
          <w:sz w:val="24"/>
          <w:szCs w:val="24"/>
        </w:rPr>
        <w:t>più complesso si possa realizzare.</w:t>
      </w:r>
    </w:p>
    <w:p w:rsidR="00E43D7F" w:rsidRPr="008158C7" w:rsidRDefault="004023E4" w:rsidP="009B58D7">
      <w:pPr>
        <w:ind w:left="-567"/>
        <w:rPr>
          <w:rFonts w:ascii="Times New Roman" w:hAnsi="Times New Roman" w:cs="Times New Roman"/>
          <w:sz w:val="24"/>
          <w:szCs w:val="24"/>
        </w:rPr>
      </w:pPr>
      <w:r w:rsidRPr="008158C7">
        <w:rPr>
          <w:rFonts w:ascii="Times New Roman" w:hAnsi="Times New Roman" w:cs="Times New Roman"/>
          <w:sz w:val="24"/>
          <w:szCs w:val="24"/>
        </w:rPr>
        <w:t xml:space="preserve">Le ricerche condotte </w:t>
      </w:r>
      <w:r w:rsidR="004A2F5F" w:rsidRPr="008158C7">
        <w:rPr>
          <w:rFonts w:ascii="Times New Roman" w:hAnsi="Times New Roman" w:cs="Times New Roman"/>
          <w:sz w:val="24"/>
          <w:szCs w:val="24"/>
        </w:rPr>
        <w:t>evidenziano,</w:t>
      </w:r>
      <w:r w:rsidR="00CF3713" w:rsidRPr="008158C7">
        <w:rPr>
          <w:rFonts w:ascii="Times New Roman" w:hAnsi="Times New Roman" w:cs="Times New Roman"/>
          <w:sz w:val="24"/>
          <w:szCs w:val="24"/>
        </w:rPr>
        <w:t xml:space="preserve"> così</w:t>
      </w:r>
      <w:r w:rsidR="004A2F5F" w:rsidRPr="008158C7">
        <w:rPr>
          <w:rFonts w:ascii="Times New Roman" w:hAnsi="Times New Roman" w:cs="Times New Roman"/>
          <w:sz w:val="24"/>
          <w:szCs w:val="24"/>
        </w:rPr>
        <w:t>, un’</w:t>
      </w:r>
      <w:r w:rsidRPr="008158C7">
        <w:rPr>
          <w:rFonts w:ascii="Times New Roman" w:hAnsi="Times New Roman" w:cs="Times New Roman"/>
          <w:sz w:val="24"/>
          <w:szCs w:val="24"/>
        </w:rPr>
        <w:t xml:space="preserve">opportunità unica nel suo genere rappresentata dalla possibilità </w:t>
      </w:r>
      <w:proofErr w:type="gramStart"/>
      <w:r w:rsidRPr="008158C7">
        <w:rPr>
          <w:rFonts w:ascii="Times New Roman" w:hAnsi="Times New Roman" w:cs="Times New Roman"/>
          <w:sz w:val="24"/>
          <w:szCs w:val="24"/>
        </w:rPr>
        <w:t>di  soddisfare</w:t>
      </w:r>
      <w:proofErr w:type="gramEnd"/>
      <w:r w:rsidRPr="008158C7">
        <w:rPr>
          <w:rFonts w:ascii="Times New Roman" w:hAnsi="Times New Roman" w:cs="Times New Roman"/>
          <w:sz w:val="24"/>
          <w:szCs w:val="24"/>
        </w:rPr>
        <w:t xml:space="preserve"> l’esigenza di semplicità raf</w:t>
      </w:r>
      <w:r w:rsidR="004A2F5F" w:rsidRPr="008158C7">
        <w:rPr>
          <w:rFonts w:ascii="Times New Roman" w:hAnsi="Times New Roman" w:cs="Times New Roman"/>
          <w:sz w:val="24"/>
          <w:szCs w:val="24"/>
        </w:rPr>
        <w:t>forzando al tempo stesso</w:t>
      </w:r>
      <w:r w:rsidRPr="008158C7">
        <w:rPr>
          <w:rFonts w:ascii="Times New Roman" w:hAnsi="Times New Roman" w:cs="Times New Roman"/>
          <w:sz w:val="24"/>
          <w:szCs w:val="24"/>
        </w:rPr>
        <w:t xml:space="preserve"> il prestigio del brand presso consumat</w:t>
      </w:r>
      <w:r w:rsidR="004A2F5F" w:rsidRPr="008158C7">
        <w:rPr>
          <w:rFonts w:ascii="Times New Roman" w:hAnsi="Times New Roman" w:cs="Times New Roman"/>
          <w:sz w:val="24"/>
          <w:szCs w:val="24"/>
        </w:rPr>
        <w:t>ori e clienti in tutto il mondo. D</w:t>
      </w:r>
      <w:r w:rsidRPr="008158C7">
        <w:rPr>
          <w:rFonts w:ascii="Times New Roman" w:hAnsi="Times New Roman" w:cs="Times New Roman"/>
          <w:sz w:val="24"/>
          <w:szCs w:val="24"/>
        </w:rPr>
        <w:t>a questo p</w:t>
      </w:r>
      <w:r w:rsidR="00CF3713" w:rsidRPr="008158C7">
        <w:rPr>
          <w:rFonts w:ascii="Times New Roman" w:hAnsi="Times New Roman" w:cs="Times New Roman"/>
          <w:sz w:val="24"/>
          <w:szCs w:val="24"/>
        </w:rPr>
        <w:t xml:space="preserve">rincipio </w:t>
      </w:r>
      <w:r w:rsidR="004A2F5F" w:rsidRPr="008158C7">
        <w:rPr>
          <w:rFonts w:ascii="Times New Roman" w:hAnsi="Times New Roman" w:cs="Times New Roman"/>
          <w:sz w:val="24"/>
          <w:szCs w:val="24"/>
        </w:rPr>
        <w:t>nasce</w:t>
      </w:r>
      <w:r w:rsidRPr="008158C7">
        <w:rPr>
          <w:rFonts w:ascii="Times New Roman" w:hAnsi="Times New Roman" w:cs="Times New Roman"/>
          <w:sz w:val="24"/>
          <w:szCs w:val="24"/>
        </w:rPr>
        <w:t xml:space="preserve"> il n</w:t>
      </w:r>
      <w:r w:rsidR="004A2F5F" w:rsidRPr="008158C7">
        <w:rPr>
          <w:rFonts w:ascii="Times New Roman" w:hAnsi="Times New Roman" w:cs="Times New Roman"/>
          <w:sz w:val="24"/>
          <w:szCs w:val="24"/>
        </w:rPr>
        <w:t xml:space="preserve">uovo posizionamento di Philips </w:t>
      </w:r>
      <w:r w:rsidRPr="008158C7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8158C7">
        <w:rPr>
          <w:rFonts w:ascii="Times New Roman" w:hAnsi="Times New Roman" w:cs="Times New Roman"/>
          <w:i/>
          <w:sz w:val="24"/>
          <w:szCs w:val="24"/>
        </w:rPr>
        <w:t>Sense</w:t>
      </w:r>
      <w:proofErr w:type="spellEnd"/>
      <w:r w:rsidRPr="008158C7">
        <w:rPr>
          <w:rFonts w:ascii="Times New Roman" w:hAnsi="Times New Roman" w:cs="Times New Roman"/>
          <w:i/>
          <w:sz w:val="24"/>
          <w:szCs w:val="24"/>
        </w:rPr>
        <w:t xml:space="preserve"> &amp; </w:t>
      </w:r>
      <w:proofErr w:type="spellStart"/>
      <w:r w:rsidRPr="008158C7">
        <w:rPr>
          <w:rFonts w:ascii="Times New Roman" w:hAnsi="Times New Roman" w:cs="Times New Roman"/>
          <w:i/>
          <w:sz w:val="24"/>
          <w:szCs w:val="24"/>
        </w:rPr>
        <w:t>Semplicity</w:t>
      </w:r>
      <w:proofErr w:type="spellEnd"/>
      <w:r w:rsidR="004A2F5F" w:rsidRPr="008158C7">
        <w:rPr>
          <w:rFonts w:ascii="Times New Roman" w:hAnsi="Times New Roman" w:cs="Times New Roman"/>
          <w:sz w:val="24"/>
          <w:szCs w:val="24"/>
        </w:rPr>
        <w:t>”</w:t>
      </w:r>
      <w:r w:rsidRPr="008158C7">
        <w:rPr>
          <w:rFonts w:ascii="Times New Roman" w:hAnsi="Times New Roman" w:cs="Times New Roman"/>
          <w:sz w:val="24"/>
          <w:szCs w:val="24"/>
        </w:rPr>
        <w:t xml:space="preserve"> </w:t>
      </w:r>
      <w:r w:rsidR="00CF3713" w:rsidRPr="008158C7">
        <w:rPr>
          <w:rFonts w:ascii="Times New Roman" w:hAnsi="Times New Roman" w:cs="Times New Roman"/>
          <w:sz w:val="24"/>
          <w:szCs w:val="24"/>
        </w:rPr>
        <w:t>che</w:t>
      </w:r>
      <w:r w:rsidRPr="008158C7">
        <w:rPr>
          <w:rFonts w:ascii="Times New Roman" w:hAnsi="Times New Roman" w:cs="Times New Roman"/>
          <w:sz w:val="24"/>
          <w:szCs w:val="24"/>
        </w:rPr>
        <w:t xml:space="preserve"> </w:t>
      </w:r>
      <w:r w:rsidR="004A2F5F" w:rsidRPr="008158C7">
        <w:rPr>
          <w:rFonts w:ascii="Times New Roman" w:hAnsi="Times New Roman" w:cs="Times New Roman"/>
          <w:sz w:val="24"/>
          <w:szCs w:val="24"/>
        </w:rPr>
        <w:t>segna</w:t>
      </w:r>
      <w:r w:rsidRPr="008158C7">
        <w:rPr>
          <w:rFonts w:ascii="Times New Roman" w:hAnsi="Times New Roman" w:cs="Times New Roman"/>
          <w:sz w:val="24"/>
          <w:szCs w:val="24"/>
        </w:rPr>
        <w:t xml:space="preserve"> un nuovo punto d’inizio.</w:t>
      </w:r>
      <w:r w:rsidR="00640ACB" w:rsidRPr="008158C7">
        <w:rPr>
          <w:rFonts w:ascii="Times New Roman" w:hAnsi="Times New Roman" w:cs="Times New Roman"/>
          <w:sz w:val="24"/>
          <w:szCs w:val="24"/>
        </w:rPr>
        <w:t xml:space="preserve"> </w:t>
      </w:r>
      <w:r w:rsidR="004A2F5F" w:rsidRPr="008158C7">
        <w:rPr>
          <w:rFonts w:ascii="Times New Roman" w:hAnsi="Times New Roman" w:cs="Times New Roman"/>
          <w:sz w:val="24"/>
          <w:szCs w:val="24"/>
        </w:rPr>
        <w:t>La campagna riflett</w:t>
      </w:r>
      <w:r w:rsidR="00CF3713" w:rsidRPr="008158C7">
        <w:rPr>
          <w:rFonts w:ascii="Times New Roman" w:hAnsi="Times New Roman" w:cs="Times New Roman"/>
          <w:sz w:val="24"/>
          <w:szCs w:val="24"/>
        </w:rPr>
        <w:t>e</w:t>
      </w:r>
      <w:r w:rsidRPr="008158C7">
        <w:rPr>
          <w:rFonts w:ascii="Times New Roman" w:hAnsi="Times New Roman" w:cs="Times New Roman"/>
          <w:sz w:val="24"/>
          <w:szCs w:val="24"/>
        </w:rPr>
        <w:t xml:space="preserve"> l’impegno di Philips a essere un’azienda orientata al </w:t>
      </w:r>
      <w:r w:rsidRPr="008158C7">
        <w:rPr>
          <w:rFonts w:ascii="Times New Roman" w:hAnsi="Times New Roman" w:cs="Times New Roman"/>
          <w:sz w:val="24"/>
          <w:szCs w:val="24"/>
        </w:rPr>
        <w:lastRenderedPageBreak/>
        <w:t xml:space="preserve">mercato, </w:t>
      </w:r>
      <w:r w:rsidR="00CF3713" w:rsidRPr="008158C7">
        <w:rPr>
          <w:rFonts w:ascii="Times New Roman" w:hAnsi="Times New Roman" w:cs="Times New Roman"/>
          <w:sz w:val="24"/>
          <w:szCs w:val="24"/>
        </w:rPr>
        <w:t>in grado di fornire</w:t>
      </w:r>
      <w:r w:rsidRPr="008158C7">
        <w:rPr>
          <w:rFonts w:ascii="Times New Roman" w:hAnsi="Times New Roman" w:cs="Times New Roman"/>
          <w:sz w:val="24"/>
          <w:szCs w:val="24"/>
        </w:rPr>
        <w:t xml:space="preserve"> prodotti e servizi </w:t>
      </w:r>
      <w:r w:rsidR="00CF3713" w:rsidRPr="008158C7">
        <w:rPr>
          <w:rFonts w:ascii="Times New Roman" w:hAnsi="Times New Roman" w:cs="Times New Roman"/>
          <w:sz w:val="24"/>
          <w:szCs w:val="24"/>
        </w:rPr>
        <w:t>per adempiere al</w:t>
      </w:r>
      <w:r w:rsidRPr="008158C7">
        <w:rPr>
          <w:rFonts w:ascii="Times New Roman" w:hAnsi="Times New Roman" w:cs="Times New Roman"/>
          <w:sz w:val="24"/>
          <w:szCs w:val="24"/>
        </w:rPr>
        <w:t>la promessa di essere “</w:t>
      </w:r>
      <w:r w:rsidRPr="008158C7">
        <w:rPr>
          <w:rFonts w:ascii="Times New Roman" w:hAnsi="Times New Roman" w:cs="Times New Roman"/>
          <w:i/>
          <w:sz w:val="24"/>
          <w:szCs w:val="24"/>
        </w:rPr>
        <w:t>progettati per te, facili da usare e avanzati</w:t>
      </w:r>
      <w:proofErr w:type="gramStart"/>
      <w:r w:rsidRPr="008158C7">
        <w:rPr>
          <w:rFonts w:ascii="Times New Roman" w:hAnsi="Times New Roman" w:cs="Times New Roman"/>
          <w:sz w:val="24"/>
          <w:szCs w:val="24"/>
        </w:rPr>
        <w:t>”</w:t>
      </w:r>
      <w:r w:rsidR="004A2F5F" w:rsidRPr="008158C7">
        <w:rPr>
          <w:rFonts w:ascii="Times New Roman" w:hAnsi="Times New Roman" w:cs="Times New Roman"/>
          <w:sz w:val="24"/>
          <w:szCs w:val="24"/>
        </w:rPr>
        <w:t xml:space="preserve">, </w:t>
      </w:r>
      <w:r w:rsidRPr="008158C7">
        <w:rPr>
          <w:rFonts w:ascii="Times New Roman" w:hAnsi="Times New Roman" w:cs="Times New Roman"/>
          <w:sz w:val="24"/>
          <w:szCs w:val="24"/>
        </w:rPr>
        <w:t xml:space="preserve"> </w:t>
      </w:r>
      <w:r w:rsidR="004A2F5F" w:rsidRPr="008158C7">
        <w:rPr>
          <w:rFonts w:ascii="Times New Roman" w:hAnsi="Times New Roman" w:cs="Times New Roman"/>
          <w:sz w:val="24"/>
          <w:szCs w:val="24"/>
        </w:rPr>
        <w:t>orientando</w:t>
      </w:r>
      <w:proofErr w:type="gramEnd"/>
      <w:r w:rsidR="004A2F5F" w:rsidRPr="008158C7">
        <w:rPr>
          <w:rFonts w:ascii="Times New Roman" w:hAnsi="Times New Roman" w:cs="Times New Roman"/>
          <w:sz w:val="24"/>
          <w:szCs w:val="24"/>
        </w:rPr>
        <w:t xml:space="preserve"> la mission a livello corporate su</w:t>
      </w:r>
      <w:r w:rsidRPr="008158C7">
        <w:rPr>
          <w:rFonts w:ascii="Times New Roman" w:hAnsi="Times New Roman" w:cs="Times New Roman"/>
          <w:sz w:val="24"/>
          <w:szCs w:val="24"/>
        </w:rPr>
        <w:t>i</w:t>
      </w:r>
      <w:r w:rsidR="004A2F5F" w:rsidRPr="008158C7">
        <w:rPr>
          <w:rFonts w:ascii="Times New Roman" w:hAnsi="Times New Roman" w:cs="Times New Roman"/>
          <w:sz w:val="24"/>
          <w:szCs w:val="24"/>
        </w:rPr>
        <w:t xml:space="preserve"> comparti della</w:t>
      </w:r>
      <w:r w:rsidRPr="008158C7">
        <w:rPr>
          <w:rFonts w:ascii="Times New Roman" w:hAnsi="Times New Roman" w:cs="Times New Roman"/>
          <w:sz w:val="24"/>
          <w:szCs w:val="24"/>
        </w:rPr>
        <w:t xml:space="preserve"> salute e sul benessere delle persone.</w:t>
      </w:r>
    </w:p>
    <w:p w:rsidR="002134CC" w:rsidRPr="008158C7" w:rsidRDefault="004023E4" w:rsidP="009B58D7">
      <w:pPr>
        <w:ind w:left="-567"/>
        <w:rPr>
          <w:rFonts w:ascii="Times New Roman" w:hAnsi="Times New Roman" w:cs="Times New Roman"/>
          <w:sz w:val="24"/>
          <w:szCs w:val="24"/>
        </w:rPr>
      </w:pPr>
      <w:r w:rsidRPr="008158C7">
        <w:rPr>
          <w:rFonts w:ascii="Times New Roman" w:hAnsi="Times New Roman" w:cs="Times New Roman"/>
          <w:sz w:val="24"/>
          <w:szCs w:val="24"/>
        </w:rPr>
        <w:t>Nel 2013</w:t>
      </w:r>
      <w:r w:rsidR="002134CC" w:rsidRPr="008158C7">
        <w:rPr>
          <w:rFonts w:ascii="Times New Roman" w:hAnsi="Times New Roman" w:cs="Times New Roman"/>
          <w:sz w:val="24"/>
          <w:szCs w:val="24"/>
        </w:rPr>
        <w:t>,</w:t>
      </w:r>
      <w:r w:rsidR="00CF3713" w:rsidRPr="008158C7">
        <w:rPr>
          <w:rFonts w:ascii="Times New Roman" w:hAnsi="Times New Roman" w:cs="Times New Roman"/>
          <w:sz w:val="24"/>
          <w:szCs w:val="24"/>
        </w:rPr>
        <w:t xml:space="preserve"> </w:t>
      </w:r>
      <w:r w:rsidR="002134CC" w:rsidRPr="008158C7">
        <w:rPr>
          <w:rFonts w:ascii="Times New Roman" w:hAnsi="Times New Roman" w:cs="Times New Roman"/>
          <w:sz w:val="24"/>
          <w:szCs w:val="24"/>
        </w:rPr>
        <w:t>Philips introduce un</w:t>
      </w:r>
      <w:r w:rsidRPr="008158C7">
        <w:rPr>
          <w:rFonts w:ascii="Times New Roman" w:hAnsi="Times New Roman" w:cs="Times New Roman"/>
          <w:sz w:val="24"/>
          <w:szCs w:val="24"/>
        </w:rPr>
        <w:t xml:space="preserve"> nuovo posizionamento </w:t>
      </w:r>
      <w:r w:rsidR="002134CC" w:rsidRPr="008158C7">
        <w:rPr>
          <w:rFonts w:ascii="Times New Roman" w:hAnsi="Times New Roman" w:cs="Times New Roman"/>
          <w:sz w:val="24"/>
          <w:szCs w:val="24"/>
        </w:rPr>
        <w:t xml:space="preserve">attraverso la </w:t>
      </w:r>
      <w:proofErr w:type="spellStart"/>
      <w:r w:rsidR="002134CC" w:rsidRPr="008158C7">
        <w:rPr>
          <w:rFonts w:ascii="Times New Roman" w:hAnsi="Times New Roman" w:cs="Times New Roman"/>
          <w:sz w:val="24"/>
          <w:szCs w:val="24"/>
        </w:rPr>
        <w:t>tag</w:t>
      </w:r>
      <w:proofErr w:type="spellEnd"/>
      <w:r w:rsidR="002134CC" w:rsidRPr="008158C7">
        <w:rPr>
          <w:rFonts w:ascii="Times New Roman" w:hAnsi="Times New Roman" w:cs="Times New Roman"/>
          <w:sz w:val="24"/>
          <w:szCs w:val="24"/>
        </w:rPr>
        <w:t xml:space="preserve">-line </w:t>
      </w:r>
      <w:r w:rsidRPr="008158C7">
        <w:rPr>
          <w:rFonts w:ascii="Times New Roman" w:hAnsi="Times New Roman" w:cs="Times New Roman"/>
          <w:sz w:val="24"/>
          <w:szCs w:val="24"/>
        </w:rPr>
        <w:t>“</w:t>
      </w:r>
      <w:r w:rsidR="002134CC" w:rsidRPr="008158C7">
        <w:rPr>
          <w:rFonts w:ascii="Times New Roman" w:hAnsi="Times New Roman" w:cs="Times New Roman"/>
          <w:i/>
          <w:sz w:val="24"/>
          <w:szCs w:val="24"/>
        </w:rPr>
        <w:t xml:space="preserve">Innovation and </w:t>
      </w:r>
      <w:proofErr w:type="spellStart"/>
      <w:r w:rsidR="002134CC" w:rsidRPr="008158C7">
        <w:rPr>
          <w:rFonts w:ascii="Times New Roman" w:hAnsi="Times New Roman" w:cs="Times New Roman"/>
          <w:i/>
          <w:sz w:val="24"/>
          <w:szCs w:val="24"/>
        </w:rPr>
        <w:t>Y</w:t>
      </w:r>
      <w:r w:rsidRPr="008158C7">
        <w:rPr>
          <w:rFonts w:ascii="Times New Roman" w:hAnsi="Times New Roman" w:cs="Times New Roman"/>
          <w:i/>
          <w:sz w:val="24"/>
          <w:szCs w:val="24"/>
        </w:rPr>
        <w:t>ou</w:t>
      </w:r>
      <w:proofErr w:type="spellEnd"/>
      <w:r w:rsidRPr="008158C7">
        <w:rPr>
          <w:rFonts w:ascii="Times New Roman" w:hAnsi="Times New Roman" w:cs="Times New Roman"/>
          <w:sz w:val="24"/>
          <w:szCs w:val="24"/>
        </w:rPr>
        <w:t>”, radicata nella convinzione che l’innovazione è significativa solo se si basa su una profonda comprensione delle esigenze e dei desideri delle perso</w:t>
      </w:r>
      <w:r w:rsidR="002134CC" w:rsidRPr="008158C7">
        <w:rPr>
          <w:rFonts w:ascii="Times New Roman" w:hAnsi="Times New Roman" w:cs="Times New Roman"/>
          <w:sz w:val="24"/>
          <w:szCs w:val="24"/>
        </w:rPr>
        <w:t>ne.</w:t>
      </w:r>
    </w:p>
    <w:p w:rsidR="00CD49B6" w:rsidRPr="008158C7" w:rsidRDefault="002134CC" w:rsidP="009B58D7">
      <w:pPr>
        <w:ind w:left="-567"/>
        <w:rPr>
          <w:rFonts w:ascii="Times New Roman" w:hAnsi="Times New Roman" w:cs="Times New Roman"/>
          <w:sz w:val="24"/>
          <w:szCs w:val="24"/>
        </w:rPr>
      </w:pPr>
      <w:r w:rsidRPr="008158C7">
        <w:rPr>
          <w:rFonts w:ascii="Times New Roman" w:hAnsi="Times New Roman" w:cs="Times New Roman"/>
          <w:sz w:val="24"/>
          <w:szCs w:val="24"/>
        </w:rPr>
        <w:t>L</w:t>
      </w:r>
      <w:r w:rsidR="004023E4" w:rsidRPr="008158C7">
        <w:rPr>
          <w:rFonts w:ascii="Times New Roman" w:hAnsi="Times New Roman" w:cs="Times New Roman"/>
          <w:sz w:val="24"/>
          <w:szCs w:val="24"/>
        </w:rPr>
        <w:t xml:space="preserve">a direzione del marchio </w:t>
      </w:r>
      <w:r w:rsidRPr="008158C7">
        <w:rPr>
          <w:rFonts w:ascii="Times New Roman" w:hAnsi="Times New Roman" w:cs="Times New Roman"/>
          <w:sz w:val="24"/>
          <w:szCs w:val="24"/>
        </w:rPr>
        <w:t>viene</w:t>
      </w:r>
      <w:r w:rsidR="004023E4" w:rsidRPr="008158C7">
        <w:rPr>
          <w:rFonts w:ascii="Times New Roman" w:hAnsi="Times New Roman" w:cs="Times New Roman"/>
          <w:sz w:val="24"/>
          <w:szCs w:val="24"/>
        </w:rPr>
        <w:t xml:space="preserve"> rinnovata tramite il lancio di una piattaforma di </w:t>
      </w:r>
      <w:proofErr w:type="spellStart"/>
      <w:r w:rsidR="004023E4" w:rsidRPr="008158C7">
        <w:rPr>
          <w:rFonts w:ascii="Times New Roman" w:hAnsi="Times New Roman" w:cs="Times New Roman"/>
          <w:i/>
          <w:sz w:val="24"/>
          <w:szCs w:val="24"/>
        </w:rPr>
        <w:t>storytelling</w:t>
      </w:r>
      <w:proofErr w:type="spellEnd"/>
      <w:r w:rsidR="00CF3713" w:rsidRPr="008158C7">
        <w:rPr>
          <w:rFonts w:ascii="Times New Roman" w:hAnsi="Times New Roman" w:cs="Times New Roman"/>
          <w:sz w:val="24"/>
          <w:szCs w:val="24"/>
        </w:rPr>
        <w:t xml:space="preserve"> digitale, per </w:t>
      </w:r>
      <w:r w:rsidR="004023E4" w:rsidRPr="008158C7">
        <w:rPr>
          <w:rFonts w:ascii="Times New Roman" w:hAnsi="Times New Roman" w:cs="Times New Roman"/>
          <w:sz w:val="24"/>
          <w:szCs w:val="24"/>
        </w:rPr>
        <w:t>mostra</w:t>
      </w:r>
      <w:r w:rsidR="00CF3713" w:rsidRPr="008158C7">
        <w:rPr>
          <w:rFonts w:ascii="Times New Roman" w:hAnsi="Times New Roman" w:cs="Times New Roman"/>
          <w:sz w:val="24"/>
          <w:szCs w:val="24"/>
        </w:rPr>
        <w:t>re</w:t>
      </w:r>
      <w:r w:rsidR="004023E4" w:rsidRPr="008158C7">
        <w:rPr>
          <w:rFonts w:ascii="Times New Roman" w:hAnsi="Times New Roman" w:cs="Times New Roman"/>
          <w:sz w:val="24"/>
          <w:szCs w:val="24"/>
        </w:rPr>
        <w:t xml:space="preserve"> un’ampia gamma</w:t>
      </w:r>
      <w:r w:rsidR="0095785A" w:rsidRPr="008158C7">
        <w:rPr>
          <w:rFonts w:ascii="Times New Roman" w:hAnsi="Times New Roman" w:cs="Times New Roman"/>
          <w:sz w:val="24"/>
          <w:szCs w:val="24"/>
        </w:rPr>
        <w:t xml:space="preserve"> d’innovazioni Philips che </w:t>
      </w:r>
      <w:r w:rsidRPr="008158C7">
        <w:rPr>
          <w:rFonts w:ascii="Times New Roman" w:hAnsi="Times New Roman" w:cs="Times New Roman"/>
          <w:sz w:val="24"/>
          <w:szCs w:val="24"/>
        </w:rPr>
        <w:t xml:space="preserve">hanno avuto in passato </w:t>
      </w:r>
      <w:r w:rsidR="004023E4" w:rsidRPr="008158C7">
        <w:rPr>
          <w:rFonts w:ascii="Times New Roman" w:hAnsi="Times New Roman" w:cs="Times New Roman"/>
          <w:sz w:val="24"/>
          <w:szCs w:val="24"/>
        </w:rPr>
        <w:t>un impatto positivo sulla vita delle persone.</w:t>
      </w:r>
      <w:r w:rsidR="004F1EBA" w:rsidRPr="008158C7">
        <w:rPr>
          <w:rFonts w:ascii="Times New Roman" w:hAnsi="Times New Roman" w:cs="Times New Roman"/>
          <w:sz w:val="24"/>
          <w:szCs w:val="24"/>
        </w:rPr>
        <w:t xml:space="preserve"> Il cambiament</w:t>
      </w:r>
      <w:r w:rsidR="0095785A" w:rsidRPr="008158C7">
        <w:rPr>
          <w:rFonts w:ascii="Times New Roman" w:hAnsi="Times New Roman" w:cs="Times New Roman"/>
          <w:sz w:val="24"/>
          <w:szCs w:val="24"/>
        </w:rPr>
        <w:t>o nel posizionamento del brand fu</w:t>
      </w:r>
      <w:r w:rsidR="004F1EBA" w:rsidRPr="008158C7">
        <w:rPr>
          <w:rFonts w:ascii="Times New Roman" w:hAnsi="Times New Roman" w:cs="Times New Roman"/>
          <w:sz w:val="24"/>
          <w:szCs w:val="24"/>
        </w:rPr>
        <w:t xml:space="preserve"> un </w:t>
      </w:r>
      <w:r w:rsidR="004023E4" w:rsidRPr="008158C7">
        <w:rPr>
          <w:rFonts w:ascii="Times New Roman" w:hAnsi="Times New Roman" w:cs="Times New Roman"/>
          <w:sz w:val="24"/>
          <w:szCs w:val="24"/>
        </w:rPr>
        <w:t>successivo passo</w:t>
      </w:r>
      <w:r w:rsidR="004F1EBA" w:rsidRPr="008158C7">
        <w:rPr>
          <w:rFonts w:ascii="Times New Roman" w:hAnsi="Times New Roman" w:cs="Times New Roman"/>
          <w:sz w:val="24"/>
          <w:szCs w:val="24"/>
        </w:rPr>
        <w:t xml:space="preserve"> nella trasformazione </w:t>
      </w:r>
      <w:r w:rsidR="0095785A" w:rsidRPr="008158C7">
        <w:rPr>
          <w:rFonts w:ascii="Times New Roman" w:hAnsi="Times New Roman" w:cs="Times New Roman"/>
          <w:sz w:val="24"/>
          <w:szCs w:val="24"/>
        </w:rPr>
        <w:t xml:space="preserve">dell’azienda </w:t>
      </w:r>
      <w:r w:rsidR="004F1EBA" w:rsidRPr="008158C7">
        <w:rPr>
          <w:rFonts w:ascii="Times New Roman" w:hAnsi="Times New Roman" w:cs="Times New Roman"/>
          <w:sz w:val="24"/>
          <w:szCs w:val="24"/>
        </w:rPr>
        <w:t xml:space="preserve">in una società tecnologica leader, agile e più imprenditoriale, focalizzata </w:t>
      </w:r>
      <w:proofErr w:type="spellStart"/>
      <w:r w:rsidR="004F1EBA" w:rsidRPr="008158C7">
        <w:rPr>
          <w:rFonts w:ascii="Times New Roman" w:hAnsi="Times New Roman" w:cs="Times New Roman"/>
          <w:sz w:val="24"/>
          <w:szCs w:val="24"/>
        </w:rPr>
        <w:t>sull’healthcare</w:t>
      </w:r>
      <w:proofErr w:type="spellEnd"/>
      <w:r w:rsidR="004F1EBA" w:rsidRPr="008158C7">
        <w:rPr>
          <w:rFonts w:ascii="Times New Roman" w:hAnsi="Times New Roman" w:cs="Times New Roman"/>
          <w:sz w:val="24"/>
          <w:szCs w:val="24"/>
        </w:rPr>
        <w:t>, sull’illuminazione e sulla salute e il benessere delle persone</w:t>
      </w:r>
      <w:r w:rsidRPr="008158C7">
        <w:rPr>
          <w:rFonts w:ascii="Times New Roman" w:hAnsi="Times New Roman" w:cs="Times New Roman"/>
          <w:sz w:val="24"/>
          <w:szCs w:val="24"/>
        </w:rPr>
        <w:t xml:space="preserve"> (figura 3)</w:t>
      </w:r>
      <w:r w:rsidR="004F1EBA" w:rsidRPr="008158C7">
        <w:rPr>
          <w:rFonts w:ascii="Times New Roman" w:hAnsi="Times New Roman" w:cs="Times New Roman"/>
          <w:sz w:val="24"/>
          <w:szCs w:val="24"/>
        </w:rPr>
        <w:t>.</w:t>
      </w:r>
    </w:p>
    <w:p w:rsidR="002134CC" w:rsidRPr="008158C7" w:rsidRDefault="002134CC" w:rsidP="009B58D7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2134CC" w:rsidRPr="008158C7" w:rsidRDefault="002134CC" w:rsidP="009B58D7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8C7">
        <w:rPr>
          <w:rFonts w:ascii="Times New Roman" w:hAnsi="Times New Roman" w:cs="Times New Roman"/>
          <w:b/>
          <w:sz w:val="24"/>
          <w:szCs w:val="24"/>
        </w:rPr>
        <w:t>Figura 3</w:t>
      </w:r>
      <w:r w:rsidRPr="008158C7">
        <w:rPr>
          <w:rFonts w:ascii="Times New Roman" w:hAnsi="Times New Roman" w:cs="Times New Roman"/>
          <w:b/>
          <w:sz w:val="24"/>
          <w:szCs w:val="24"/>
        </w:rPr>
        <w:tab/>
        <w:t xml:space="preserve">I diversi posizionamenti e i differenti </w:t>
      </w:r>
      <w:proofErr w:type="spellStart"/>
      <w:r w:rsidRPr="008158C7">
        <w:rPr>
          <w:rFonts w:ascii="Times New Roman" w:hAnsi="Times New Roman" w:cs="Times New Roman"/>
          <w:b/>
          <w:sz w:val="24"/>
          <w:szCs w:val="24"/>
        </w:rPr>
        <w:t>claim</w:t>
      </w:r>
      <w:proofErr w:type="spellEnd"/>
      <w:r w:rsidRPr="008158C7">
        <w:rPr>
          <w:rFonts w:ascii="Times New Roman" w:hAnsi="Times New Roman" w:cs="Times New Roman"/>
          <w:b/>
          <w:sz w:val="24"/>
          <w:szCs w:val="24"/>
        </w:rPr>
        <w:t xml:space="preserve"> di Philips negli anni </w:t>
      </w:r>
    </w:p>
    <w:p w:rsidR="00395CC5" w:rsidRPr="008158C7" w:rsidRDefault="00395CC5" w:rsidP="009B58D7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8158C7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C45F3E0" wp14:editId="62A9BFB3">
            <wp:extent cx="2809875" cy="878086"/>
            <wp:effectExtent l="0" t="0" r="0" b="0"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a00d83451d54269e201156f8cd983970c.gif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878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CC5" w:rsidRPr="008158C7" w:rsidRDefault="00395CC5" w:rsidP="009B58D7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8158C7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252C2260" wp14:editId="292F8961">
            <wp:simplePos x="0" y="0"/>
            <wp:positionH relativeFrom="column">
              <wp:posOffset>1096645</wp:posOffset>
            </wp:positionH>
            <wp:positionV relativeFrom="paragraph">
              <wp:posOffset>104775</wp:posOffset>
            </wp:positionV>
            <wp:extent cx="2857500" cy="904875"/>
            <wp:effectExtent l="0" t="0" r="0" b="9525"/>
            <wp:wrapSquare wrapText="bothSides"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5px-Philips_sense_and_simplicity.svg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158C7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2134CC" w:rsidRPr="008158C7" w:rsidRDefault="002134CC" w:rsidP="009B58D7">
      <w:pPr>
        <w:pStyle w:val="Titolo1"/>
        <w:spacing w:before="120"/>
        <w:ind w:left="-567"/>
        <w:rPr>
          <w:color w:val="auto"/>
          <w:sz w:val="24"/>
          <w:szCs w:val="24"/>
        </w:rPr>
      </w:pPr>
      <w:bookmarkStart w:id="6" w:name="_Toc415166815"/>
      <w:bookmarkStart w:id="7" w:name="_Toc415415742"/>
    </w:p>
    <w:p w:rsidR="00952A9A" w:rsidRPr="008158C7" w:rsidRDefault="00C9760A" w:rsidP="009B58D7">
      <w:pPr>
        <w:pStyle w:val="Titolo1"/>
        <w:spacing w:before="120"/>
        <w:ind w:left="-567"/>
        <w:rPr>
          <w:color w:val="auto"/>
          <w:sz w:val="24"/>
          <w:szCs w:val="24"/>
        </w:rPr>
      </w:pPr>
      <w:r w:rsidRPr="008158C7">
        <w:rPr>
          <w:color w:val="auto"/>
          <w:sz w:val="24"/>
          <w:szCs w:val="24"/>
        </w:rPr>
        <w:t xml:space="preserve">La cessione del comparto </w:t>
      </w:r>
      <w:r w:rsidR="00183FFC" w:rsidRPr="008158C7">
        <w:rPr>
          <w:color w:val="auto"/>
          <w:sz w:val="24"/>
          <w:szCs w:val="24"/>
        </w:rPr>
        <w:t xml:space="preserve">musica, </w:t>
      </w:r>
      <w:r w:rsidR="00CD49B6" w:rsidRPr="008158C7">
        <w:rPr>
          <w:color w:val="auto"/>
          <w:sz w:val="24"/>
          <w:szCs w:val="24"/>
        </w:rPr>
        <w:t>video</w:t>
      </w:r>
      <w:r w:rsidR="00183FFC" w:rsidRPr="008158C7">
        <w:rPr>
          <w:color w:val="auto"/>
          <w:sz w:val="24"/>
          <w:szCs w:val="24"/>
        </w:rPr>
        <w:t xml:space="preserve"> e multimedia</w:t>
      </w:r>
      <w:bookmarkEnd w:id="6"/>
      <w:bookmarkEnd w:id="7"/>
    </w:p>
    <w:p w:rsidR="0095785A" w:rsidRPr="008158C7" w:rsidRDefault="0095785A" w:rsidP="009B58D7">
      <w:pPr>
        <w:ind w:left="-567"/>
        <w:rPr>
          <w:sz w:val="24"/>
          <w:szCs w:val="24"/>
        </w:rPr>
      </w:pPr>
    </w:p>
    <w:p w:rsidR="00A649AB" w:rsidRPr="008158C7" w:rsidRDefault="00A723FB" w:rsidP="009B58D7">
      <w:pPr>
        <w:ind w:left="-567"/>
        <w:rPr>
          <w:rFonts w:ascii="Times New Roman" w:hAnsi="Times New Roman" w:cs="Times New Roman"/>
          <w:sz w:val="24"/>
          <w:szCs w:val="24"/>
        </w:rPr>
      </w:pPr>
      <w:r w:rsidRPr="008158C7">
        <w:rPr>
          <w:rFonts w:ascii="Times New Roman" w:hAnsi="Times New Roman" w:cs="Times New Roman"/>
          <w:sz w:val="24"/>
          <w:szCs w:val="24"/>
        </w:rPr>
        <w:t>Un</w:t>
      </w:r>
      <w:r w:rsidR="007C56EC" w:rsidRPr="008158C7">
        <w:rPr>
          <w:rFonts w:ascii="Times New Roman" w:hAnsi="Times New Roman" w:cs="Times New Roman"/>
          <w:sz w:val="24"/>
          <w:szCs w:val="24"/>
        </w:rPr>
        <w:t xml:space="preserve"> tempo il nome Philips </w:t>
      </w:r>
      <w:r w:rsidRPr="008158C7">
        <w:rPr>
          <w:rFonts w:ascii="Times New Roman" w:hAnsi="Times New Roman" w:cs="Times New Roman"/>
          <w:sz w:val="24"/>
          <w:szCs w:val="24"/>
        </w:rPr>
        <w:t xml:space="preserve">era sinonimo di elettronica di consumo, riproduttori musicali, lettori cd, dvd, </w:t>
      </w:r>
      <w:proofErr w:type="spellStart"/>
      <w:r w:rsidRPr="008158C7">
        <w:rPr>
          <w:rFonts w:ascii="Times New Roman" w:hAnsi="Times New Roman" w:cs="Times New Roman"/>
          <w:sz w:val="24"/>
          <w:szCs w:val="24"/>
        </w:rPr>
        <w:t>blu-ray</w:t>
      </w:r>
      <w:proofErr w:type="spellEnd"/>
      <w:r w:rsidRPr="008158C7">
        <w:rPr>
          <w:rFonts w:ascii="Times New Roman" w:hAnsi="Times New Roman" w:cs="Times New Roman"/>
          <w:sz w:val="24"/>
          <w:szCs w:val="24"/>
        </w:rPr>
        <w:t xml:space="preserve">, videogiochi e hi-fi, </w:t>
      </w:r>
      <w:r w:rsidR="002134CC" w:rsidRPr="008158C7">
        <w:rPr>
          <w:rFonts w:ascii="Times New Roman" w:hAnsi="Times New Roman" w:cs="Times New Roman"/>
          <w:sz w:val="24"/>
          <w:szCs w:val="24"/>
        </w:rPr>
        <w:t xml:space="preserve">e </w:t>
      </w:r>
      <w:r w:rsidRPr="008158C7">
        <w:rPr>
          <w:rFonts w:ascii="Times New Roman" w:hAnsi="Times New Roman" w:cs="Times New Roman"/>
          <w:sz w:val="24"/>
          <w:szCs w:val="24"/>
        </w:rPr>
        <w:t>il marchio olandese era ovunque.</w:t>
      </w:r>
      <w:r w:rsidR="004023E4" w:rsidRPr="008158C7">
        <w:rPr>
          <w:rFonts w:ascii="Times New Roman" w:hAnsi="Times New Roman" w:cs="Times New Roman"/>
          <w:sz w:val="24"/>
          <w:szCs w:val="24"/>
        </w:rPr>
        <w:t xml:space="preserve"> Con l’ampliamento e la crescente diffusione della rete e di tutti i servizi ad essa correlati, i supporti tradizionali </w:t>
      </w:r>
      <w:proofErr w:type="gramStart"/>
      <w:r w:rsidR="004023E4" w:rsidRPr="008158C7">
        <w:rPr>
          <w:rFonts w:ascii="Times New Roman" w:hAnsi="Times New Roman" w:cs="Times New Roman"/>
          <w:sz w:val="24"/>
          <w:szCs w:val="24"/>
        </w:rPr>
        <w:t xml:space="preserve">come </w:t>
      </w:r>
      <w:r w:rsidR="002134CC" w:rsidRPr="008158C7">
        <w:rPr>
          <w:rFonts w:ascii="Times New Roman" w:hAnsi="Times New Roman" w:cs="Times New Roman"/>
          <w:sz w:val="24"/>
          <w:szCs w:val="24"/>
        </w:rPr>
        <w:t xml:space="preserve"> i</w:t>
      </w:r>
      <w:proofErr w:type="gramEnd"/>
      <w:r w:rsidR="002134CC" w:rsidRPr="008158C7">
        <w:rPr>
          <w:rFonts w:ascii="Times New Roman" w:hAnsi="Times New Roman" w:cs="Times New Roman"/>
          <w:sz w:val="24"/>
          <w:szCs w:val="24"/>
        </w:rPr>
        <w:t xml:space="preserve"> lettori di</w:t>
      </w:r>
      <w:r w:rsidR="004023E4" w:rsidRPr="008158C7">
        <w:rPr>
          <w:rFonts w:ascii="Times New Roman" w:hAnsi="Times New Roman" w:cs="Times New Roman"/>
          <w:sz w:val="24"/>
          <w:szCs w:val="24"/>
        </w:rPr>
        <w:t xml:space="preserve"> compact disc </w:t>
      </w:r>
      <w:r w:rsidR="002134CC" w:rsidRPr="008158C7">
        <w:rPr>
          <w:rFonts w:ascii="Times New Roman" w:hAnsi="Times New Roman" w:cs="Times New Roman"/>
          <w:sz w:val="24"/>
          <w:szCs w:val="24"/>
        </w:rPr>
        <w:t>e d</w:t>
      </w:r>
      <w:r w:rsidR="004023E4" w:rsidRPr="008158C7">
        <w:rPr>
          <w:rFonts w:ascii="Times New Roman" w:hAnsi="Times New Roman" w:cs="Times New Roman"/>
          <w:sz w:val="24"/>
          <w:szCs w:val="24"/>
        </w:rPr>
        <w:t xml:space="preserve">i dvd e gli impianti di riproduzione sono ormai </w:t>
      </w:r>
      <w:r w:rsidR="002134CC" w:rsidRPr="008158C7">
        <w:rPr>
          <w:rFonts w:ascii="Times New Roman" w:hAnsi="Times New Roman" w:cs="Times New Roman"/>
          <w:sz w:val="24"/>
          <w:szCs w:val="24"/>
        </w:rPr>
        <w:t xml:space="preserve">in via di estinzione. In parallelo, </w:t>
      </w:r>
      <w:r w:rsidR="00BB72A9" w:rsidRPr="008158C7">
        <w:rPr>
          <w:rFonts w:ascii="Times New Roman" w:hAnsi="Times New Roman" w:cs="Times New Roman"/>
          <w:sz w:val="24"/>
          <w:szCs w:val="24"/>
        </w:rPr>
        <w:t>entrano in crisi</w:t>
      </w:r>
      <w:r w:rsidR="004023E4" w:rsidRPr="008158C7">
        <w:rPr>
          <w:rFonts w:ascii="Times New Roman" w:hAnsi="Times New Roman" w:cs="Times New Roman"/>
          <w:sz w:val="24"/>
          <w:szCs w:val="24"/>
        </w:rPr>
        <w:t xml:space="preserve"> anche quegli attori che per anni hanno dominato la “vecchia” tecnologia, quella antecedente alla rivoluzione digitale, come Philips.</w:t>
      </w:r>
    </w:p>
    <w:p w:rsidR="00BB72A9" w:rsidRPr="008158C7" w:rsidRDefault="00BB72A9" w:rsidP="009B58D7">
      <w:pPr>
        <w:ind w:left="-567"/>
        <w:rPr>
          <w:rFonts w:ascii="Times New Roman" w:hAnsi="Times New Roman" w:cs="Times New Roman"/>
          <w:sz w:val="24"/>
          <w:szCs w:val="24"/>
        </w:rPr>
      </w:pPr>
      <w:r w:rsidRPr="008158C7">
        <w:rPr>
          <w:rFonts w:ascii="Times New Roman" w:hAnsi="Times New Roman" w:cs="Times New Roman"/>
          <w:sz w:val="24"/>
          <w:szCs w:val="24"/>
        </w:rPr>
        <w:lastRenderedPageBreak/>
        <w:t>Internet e la rivoluzione digitale hanno reso obsolete tante imprese</w:t>
      </w:r>
      <w:r w:rsidR="00FE5BA9" w:rsidRPr="008158C7">
        <w:rPr>
          <w:rFonts w:ascii="Times New Roman" w:hAnsi="Times New Roman" w:cs="Times New Roman"/>
          <w:sz w:val="24"/>
          <w:szCs w:val="24"/>
        </w:rPr>
        <w:t xml:space="preserve"> che per motivi di budget o di miopia </w:t>
      </w:r>
      <w:r w:rsidRPr="008158C7">
        <w:rPr>
          <w:rFonts w:ascii="Times New Roman" w:hAnsi="Times New Roman" w:cs="Times New Roman"/>
          <w:sz w:val="24"/>
          <w:szCs w:val="24"/>
        </w:rPr>
        <w:t>strategica, non sono hanno tenuto il</w:t>
      </w:r>
      <w:r w:rsidR="00FE5BA9" w:rsidRPr="008158C7">
        <w:rPr>
          <w:rFonts w:ascii="Times New Roman" w:hAnsi="Times New Roman" w:cs="Times New Roman"/>
          <w:sz w:val="24"/>
          <w:szCs w:val="24"/>
        </w:rPr>
        <w:t xml:space="preserve"> passo con </w:t>
      </w:r>
      <w:r w:rsidRPr="008158C7">
        <w:rPr>
          <w:rFonts w:ascii="Times New Roman" w:hAnsi="Times New Roman" w:cs="Times New Roman"/>
          <w:sz w:val="24"/>
          <w:szCs w:val="24"/>
        </w:rPr>
        <w:t>l’innovazione tecnologica.</w:t>
      </w:r>
      <w:r w:rsidR="00FE5BA9" w:rsidRPr="008158C7">
        <w:rPr>
          <w:rFonts w:ascii="Times New Roman" w:hAnsi="Times New Roman" w:cs="Times New Roman"/>
          <w:sz w:val="24"/>
          <w:szCs w:val="24"/>
        </w:rPr>
        <w:t xml:space="preserve"> Anche Philips </w:t>
      </w:r>
      <w:r w:rsidRPr="008158C7">
        <w:rPr>
          <w:rFonts w:ascii="Times New Roman" w:hAnsi="Times New Roman" w:cs="Times New Roman"/>
          <w:sz w:val="24"/>
          <w:szCs w:val="24"/>
        </w:rPr>
        <w:t>viene</w:t>
      </w:r>
      <w:r w:rsidR="00FE5BA9" w:rsidRPr="008158C7">
        <w:rPr>
          <w:rFonts w:ascii="Times New Roman" w:hAnsi="Times New Roman" w:cs="Times New Roman"/>
          <w:sz w:val="24"/>
          <w:szCs w:val="24"/>
        </w:rPr>
        <w:t xml:space="preserve"> sch</w:t>
      </w:r>
      <w:r w:rsidRPr="008158C7">
        <w:rPr>
          <w:rFonts w:ascii="Times New Roman" w:hAnsi="Times New Roman" w:cs="Times New Roman"/>
          <w:sz w:val="24"/>
          <w:szCs w:val="24"/>
        </w:rPr>
        <w:t>iacciata dalla concorrenza di quei rivali che hanno cambiato</w:t>
      </w:r>
      <w:r w:rsidR="00FE5BA9" w:rsidRPr="008158C7">
        <w:rPr>
          <w:rFonts w:ascii="Times New Roman" w:hAnsi="Times New Roman" w:cs="Times New Roman"/>
          <w:sz w:val="24"/>
          <w:szCs w:val="24"/>
        </w:rPr>
        <w:t xml:space="preserve"> il proprio core business</w:t>
      </w:r>
      <w:r w:rsidRPr="008158C7">
        <w:rPr>
          <w:rFonts w:ascii="Times New Roman" w:hAnsi="Times New Roman" w:cs="Times New Roman"/>
          <w:sz w:val="24"/>
          <w:szCs w:val="24"/>
        </w:rPr>
        <w:t>.</w:t>
      </w:r>
      <w:r w:rsidR="00FE5BA9" w:rsidRPr="008158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196D" w:rsidRPr="008158C7" w:rsidRDefault="00BB72A9" w:rsidP="009B58D7">
      <w:pPr>
        <w:ind w:left="-567"/>
        <w:rPr>
          <w:rFonts w:ascii="Times New Roman" w:hAnsi="Times New Roman" w:cs="Times New Roman"/>
          <w:sz w:val="24"/>
          <w:szCs w:val="24"/>
        </w:rPr>
      </w:pPr>
      <w:r w:rsidRPr="008158C7">
        <w:rPr>
          <w:rFonts w:ascii="Times New Roman" w:hAnsi="Times New Roman" w:cs="Times New Roman"/>
          <w:sz w:val="24"/>
          <w:szCs w:val="24"/>
        </w:rPr>
        <w:t>Philips opta così per una</w:t>
      </w:r>
      <w:r w:rsidR="004023E4" w:rsidRPr="008158C7">
        <w:rPr>
          <w:rFonts w:ascii="Times New Roman" w:hAnsi="Times New Roman" w:cs="Times New Roman"/>
          <w:sz w:val="24"/>
          <w:szCs w:val="24"/>
        </w:rPr>
        <w:t xml:space="preserve"> exit </w:t>
      </w:r>
      <w:proofErr w:type="spellStart"/>
      <w:r w:rsidR="004023E4" w:rsidRPr="008158C7">
        <w:rPr>
          <w:rFonts w:ascii="Times New Roman" w:hAnsi="Times New Roman" w:cs="Times New Roman"/>
          <w:sz w:val="24"/>
          <w:szCs w:val="24"/>
        </w:rPr>
        <w:t>strategy</w:t>
      </w:r>
      <w:proofErr w:type="spellEnd"/>
      <w:r w:rsidR="004023E4" w:rsidRPr="008158C7">
        <w:rPr>
          <w:rFonts w:ascii="Times New Roman" w:hAnsi="Times New Roman" w:cs="Times New Roman"/>
          <w:sz w:val="24"/>
          <w:szCs w:val="24"/>
        </w:rPr>
        <w:t xml:space="preserve"> </w:t>
      </w:r>
      <w:r w:rsidRPr="008158C7">
        <w:rPr>
          <w:rFonts w:ascii="Times New Roman" w:hAnsi="Times New Roman" w:cs="Times New Roman"/>
          <w:sz w:val="24"/>
          <w:szCs w:val="24"/>
        </w:rPr>
        <w:t xml:space="preserve">e nel settembre 2013 cede la divisione </w:t>
      </w:r>
      <w:r w:rsidR="004023E4" w:rsidRPr="008158C7">
        <w:rPr>
          <w:rFonts w:ascii="Times New Roman" w:hAnsi="Times New Roman" w:cs="Times New Roman"/>
          <w:sz w:val="24"/>
          <w:szCs w:val="24"/>
        </w:rPr>
        <w:t>elettronica di consumo</w:t>
      </w:r>
      <w:r w:rsidRPr="008158C7">
        <w:rPr>
          <w:rFonts w:ascii="Times New Roman" w:hAnsi="Times New Roman" w:cs="Times New Roman"/>
          <w:sz w:val="24"/>
          <w:szCs w:val="24"/>
        </w:rPr>
        <w:t>, insieme al brand Philips,</w:t>
      </w:r>
      <w:r w:rsidR="004023E4" w:rsidRPr="008158C7">
        <w:rPr>
          <w:rFonts w:ascii="Times New Roman" w:hAnsi="Times New Roman" w:cs="Times New Roman"/>
          <w:sz w:val="24"/>
          <w:szCs w:val="24"/>
        </w:rPr>
        <w:t xml:space="preserve"> all’azienda giapponese Funai a un prezzo quasi simbolico di centocinquanta milioni di euro più il valore della licenza del marchio, </w:t>
      </w:r>
      <w:r w:rsidRPr="008158C7">
        <w:rPr>
          <w:rFonts w:ascii="Times New Roman" w:hAnsi="Times New Roman" w:cs="Times New Roman"/>
          <w:sz w:val="24"/>
          <w:szCs w:val="24"/>
        </w:rPr>
        <w:t xml:space="preserve">in ogni caso non molto elevato, poiché </w:t>
      </w:r>
      <w:r w:rsidR="004023E4" w:rsidRPr="008158C7">
        <w:rPr>
          <w:rFonts w:ascii="Times New Roman" w:hAnsi="Times New Roman" w:cs="Times New Roman"/>
          <w:sz w:val="24"/>
          <w:szCs w:val="24"/>
        </w:rPr>
        <w:t xml:space="preserve">negli ultimi tempi i bilanci </w:t>
      </w:r>
      <w:r w:rsidRPr="008158C7">
        <w:rPr>
          <w:rFonts w:ascii="Times New Roman" w:hAnsi="Times New Roman" w:cs="Times New Roman"/>
          <w:sz w:val="24"/>
          <w:szCs w:val="24"/>
        </w:rPr>
        <w:t>della divisione erano stati negativi. Tuttavia, a</w:t>
      </w:r>
      <w:r w:rsidR="00185B03" w:rsidRPr="008158C7">
        <w:rPr>
          <w:rFonts w:ascii="Times New Roman" w:hAnsi="Times New Roman" w:cs="Times New Roman"/>
          <w:sz w:val="24"/>
          <w:szCs w:val="24"/>
        </w:rPr>
        <w:t>lla fine</w:t>
      </w:r>
      <w:r w:rsidRPr="008158C7">
        <w:rPr>
          <w:rFonts w:ascii="Times New Roman" w:hAnsi="Times New Roman" w:cs="Times New Roman"/>
          <w:sz w:val="24"/>
          <w:szCs w:val="24"/>
        </w:rPr>
        <w:t xml:space="preserve"> di ottobre 2013, Philips scioglie l’impegno con Funai e avvia</w:t>
      </w:r>
      <w:r w:rsidR="00185B03" w:rsidRPr="008158C7">
        <w:rPr>
          <w:rFonts w:ascii="Times New Roman" w:hAnsi="Times New Roman" w:cs="Times New Roman"/>
          <w:sz w:val="24"/>
          <w:szCs w:val="24"/>
        </w:rPr>
        <w:t xml:space="preserve"> una procedura</w:t>
      </w:r>
      <w:r w:rsidR="009B58D7" w:rsidRPr="008158C7">
        <w:rPr>
          <w:rFonts w:ascii="Times New Roman" w:hAnsi="Times New Roman" w:cs="Times New Roman"/>
          <w:sz w:val="24"/>
          <w:szCs w:val="24"/>
        </w:rPr>
        <w:t xml:space="preserve"> di denuncia per danni. Secondo</w:t>
      </w:r>
      <w:r w:rsidR="00185B03" w:rsidRPr="008158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B03" w:rsidRPr="008158C7">
        <w:rPr>
          <w:rFonts w:ascii="Times New Roman" w:hAnsi="Times New Roman" w:cs="Times New Roman"/>
          <w:sz w:val="24"/>
          <w:szCs w:val="24"/>
        </w:rPr>
        <w:t>Frans</w:t>
      </w:r>
      <w:proofErr w:type="spellEnd"/>
      <w:r w:rsidR="00185B03" w:rsidRPr="008158C7">
        <w:rPr>
          <w:rFonts w:ascii="Times New Roman" w:hAnsi="Times New Roman" w:cs="Times New Roman"/>
          <w:sz w:val="24"/>
          <w:szCs w:val="24"/>
        </w:rPr>
        <w:t xml:space="preserve"> van </w:t>
      </w:r>
      <w:proofErr w:type="spellStart"/>
      <w:r w:rsidR="00185B03" w:rsidRPr="008158C7">
        <w:rPr>
          <w:rFonts w:ascii="Times New Roman" w:hAnsi="Times New Roman" w:cs="Times New Roman"/>
          <w:sz w:val="24"/>
          <w:szCs w:val="24"/>
        </w:rPr>
        <w:t>Houten</w:t>
      </w:r>
      <w:proofErr w:type="spellEnd"/>
      <w:r w:rsidR="00185B03" w:rsidRPr="008158C7">
        <w:rPr>
          <w:rFonts w:ascii="Times New Roman" w:hAnsi="Times New Roman" w:cs="Times New Roman"/>
          <w:sz w:val="24"/>
          <w:szCs w:val="24"/>
        </w:rPr>
        <w:t>, infatti, Funai non avrebbe rispettato gli accordi per lo sviluppo tecnologico dei prodotti, rischiando di danneggiare il marchio olandese nella competizione con i concorrenti.</w:t>
      </w:r>
    </w:p>
    <w:p w:rsidR="0019728F" w:rsidRPr="008158C7" w:rsidRDefault="00185B03" w:rsidP="009B58D7">
      <w:pPr>
        <w:ind w:left="-567"/>
        <w:rPr>
          <w:rFonts w:ascii="Times New Roman" w:hAnsi="Times New Roman" w:cs="Times New Roman"/>
          <w:sz w:val="24"/>
          <w:szCs w:val="24"/>
        </w:rPr>
      </w:pPr>
      <w:r w:rsidRPr="008158C7">
        <w:rPr>
          <w:rFonts w:ascii="Times New Roman" w:hAnsi="Times New Roman" w:cs="Times New Roman"/>
          <w:sz w:val="24"/>
          <w:szCs w:val="24"/>
        </w:rPr>
        <w:t xml:space="preserve">La divisione Audio, Video e Multimedia venne affidata allora alla WOOX </w:t>
      </w:r>
      <w:proofErr w:type="spellStart"/>
      <w:r w:rsidRPr="008158C7">
        <w:rPr>
          <w:rFonts w:ascii="Times New Roman" w:hAnsi="Times New Roman" w:cs="Times New Roman"/>
          <w:sz w:val="24"/>
          <w:szCs w:val="24"/>
        </w:rPr>
        <w:t>Innovations</w:t>
      </w:r>
      <w:proofErr w:type="spellEnd"/>
      <w:r w:rsidRPr="008158C7">
        <w:rPr>
          <w:rFonts w:ascii="Times New Roman" w:hAnsi="Times New Roman" w:cs="Times New Roman"/>
          <w:sz w:val="24"/>
          <w:szCs w:val="24"/>
        </w:rPr>
        <w:t xml:space="preserve">, divisione interna della Ditta olandese, per poi raggiungere un accordo con Gibson, </w:t>
      </w:r>
      <w:r w:rsidR="0095785A" w:rsidRPr="008158C7">
        <w:rPr>
          <w:rFonts w:ascii="Times New Roman" w:hAnsi="Times New Roman" w:cs="Times New Roman"/>
          <w:sz w:val="24"/>
          <w:szCs w:val="24"/>
        </w:rPr>
        <w:t xml:space="preserve">brand che opera da anni nel mondo della musica, </w:t>
      </w:r>
      <w:r w:rsidRPr="008158C7">
        <w:rPr>
          <w:rFonts w:ascii="Times New Roman" w:hAnsi="Times New Roman" w:cs="Times New Roman"/>
          <w:sz w:val="24"/>
          <w:szCs w:val="24"/>
        </w:rPr>
        <w:t>per la sua cessione.</w:t>
      </w:r>
      <w:r w:rsidR="00BB72A9" w:rsidRPr="008158C7">
        <w:rPr>
          <w:rFonts w:ascii="Times New Roman" w:hAnsi="Times New Roman" w:cs="Times New Roman"/>
          <w:sz w:val="24"/>
          <w:szCs w:val="24"/>
        </w:rPr>
        <w:t xml:space="preserve"> </w:t>
      </w:r>
      <w:r w:rsidR="004023E4" w:rsidRPr="008158C7">
        <w:rPr>
          <w:rFonts w:ascii="Times New Roman" w:hAnsi="Times New Roman" w:cs="Times New Roman"/>
          <w:sz w:val="24"/>
          <w:szCs w:val="24"/>
        </w:rPr>
        <w:t>Con</w:t>
      </w:r>
      <w:r w:rsidR="00D66C0E" w:rsidRPr="008158C7">
        <w:rPr>
          <w:rFonts w:ascii="Times New Roman" w:hAnsi="Times New Roman" w:cs="Times New Roman"/>
          <w:sz w:val="24"/>
          <w:szCs w:val="24"/>
        </w:rPr>
        <w:t xml:space="preserve"> quest’operazione Philips </w:t>
      </w:r>
      <w:r w:rsidR="00BB72A9" w:rsidRPr="008158C7">
        <w:rPr>
          <w:rFonts w:ascii="Times New Roman" w:hAnsi="Times New Roman" w:cs="Times New Roman"/>
          <w:sz w:val="24"/>
          <w:szCs w:val="24"/>
        </w:rPr>
        <w:t>realizza un ulteriore</w:t>
      </w:r>
      <w:r w:rsidR="004023E4" w:rsidRPr="008158C7">
        <w:rPr>
          <w:rFonts w:ascii="Times New Roman" w:hAnsi="Times New Roman" w:cs="Times New Roman"/>
          <w:sz w:val="24"/>
          <w:szCs w:val="24"/>
        </w:rPr>
        <w:t xml:space="preserve"> passo </w:t>
      </w:r>
      <w:r w:rsidR="00BB72A9" w:rsidRPr="008158C7">
        <w:rPr>
          <w:rFonts w:ascii="Times New Roman" w:hAnsi="Times New Roman" w:cs="Times New Roman"/>
          <w:sz w:val="24"/>
          <w:szCs w:val="24"/>
        </w:rPr>
        <w:t>verso la concentrazione sulle attività più redditizie, ossia le a</w:t>
      </w:r>
      <w:r w:rsidR="004023E4" w:rsidRPr="008158C7">
        <w:rPr>
          <w:rFonts w:ascii="Times New Roman" w:hAnsi="Times New Roman" w:cs="Times New Roman"/>
          <w:sz w:val="24"/>
          <w:szCs w:val="24"/>
        </w:rPr>
        <w:t xml:space="preserve">pparecchiature elettromedicali e </w:t>
      </w:r>
      <w:r w:rsidR="00BB72A9" w:rsidRPr="008158C7">
        <w:rPr>
          <w:rFonts w:ascii="Times New Roman" w:hAnsi="Times New Roman" w:cs="Times New Roman"/>
          <w:sz w:val="24"/>
          <w:szCs w:val="24"/>
        </w:rPr>
        <w:t xml:space="preserve">il comparto </w:t>
      </w:r>
      <w:proofErr w:type="spellStart"/>
      <w:r w:rsidR="00BB72A9" w:rsidRPr="008158C7">
        <w:rPr>
          <w:rFonts w:ascii="Times New Roman" w:hAnsi="Times New Roman" w:cs="Times New Roman"/>
          <w:sz w:val="24"/>
          <w:szCs w:val="24"/>
        </w:rPr>
        <w:t>lighting</w:t>
      </w:r>
      <w:proofErr w:type="spellEnd"/>
      <w:r w:rsidR="00BB72A9" w:rsidRPr="008158C7">
        <w:rPr>
          <w:rFonts w:ascii="Times New Roman" w:hAnsi="Times New Roman" w:cs="Times New Roman"/>
          <w:sz w:val="24"/>
          <w:szCs w:val="24"/>
        </w:rPr>
        <w:t>.</w:t>
      </w:r>
    </w:p>
    <w:p w:rsidR="009B58D7" w:rsidRPr="008158C7" w:rsidRDefault="009B58D7" w:rsidP="009B58D7">
      <w:pPr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BB72A9" w:rsidRPr="008158C7" w:rsidRDefault="00BB72A9" w:rsidP="009B58D7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8158C7">
        <w:rPr>
          <w:rFonts w:ascii="Times New Roman" w:hAnsi="Times New Roman" w:cs="Times New Roman"/>
          <w:b/>
          <w:sz w:val="24"/>
          <w:szCs w:val="24"/>
        </w:rPr>
        <w:t xml:space="preserve">Figura </w:t>
      </w:r>
      <w:proofErr w:type="gramStart"/>
      <w:r w:rsidRPr="008158C7">
        <w:rPr>
          <w:rFonts w:ascii="Times New Roman" w:hAnsi="Times New Roman" w:cs="Times New Roman"/>
          <w:b/>
          <w:sz w:val="24"/>
          <w:szCs w:val="24"/>
        </w:rPr>
        <w:t>4  Il</w:t>
      </w:r>
      <w:proofErr w:type="gramEnd"/>
      <w:r w:rsidRPr="008158C7">
        <w:rPr>
          <w:rFonts w:ascii="Times New Roman" w:hAnsi="Times New Roman" w:cs="Times New Roman"/>
          <w:b/>
          <w:sz w:val="24"/>
          <w:szCs w:val="24"/>
        </w:rPr>
        <w:t xml:space="preserve"> percorso di focalizzazione di Philips</w:t>
      </w:r>
    </w:p>
    <w:p w:rsidR="0019728F" w:rsidRPr="008158C7" w:rsidRDefault="0019728F" w:rsidP="009B58D7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D66C0E" w:rsidRPr="008158C7" w:rsidRDefault="00920875" w:rsidP="009B58D7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8158C7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FB6132D" wp14:editId="270A5D05">
            <wp:extent cx="2897436" cy="2233851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ion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9575" cy="22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8" w:name="_Toc415166816"/>
    </w:p>
    <w:p w:rsidR="00D66C0E" w:rsidRPr="008158C7" w:rsidRDefault="00D66C0E" w:rsidP="009B58D7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D66C0E" w:rsidRPr="008158C7" w:rsidRDefault="00D66C0E" w:rsidP="009B58D7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9C178C" w:rsidRDefault="009C178C" w:rsidP="009B58D7">
      <w:pPr>
        <w:pStyle w:val="Titolo1"/>
        <w:spacing w:before="120"/>
        <w:ind w:left="-567"/>
        <w:rPr>
          <w:color w:val="auto"/>
          <w:sz w:val="24"/>
          <w:szCs w:val="24"/>
        </w:rPr>
      </w:pPr>
      <w:bookmarkStart w:id="9" w:name="_Toc415415743"/>
    </w:p>
    <w:p w:rsidR="009C178C" w:rsidRDefault="009C178C" w:rsidP="009B58D7">
      <w:pPr>
        <w:pStyle w:val="Titolo1"/>
        <w:spacing w:before="120"/>
        <w:ind w:left="-567"/>
        <w:rPr>
          <w:color w:val="auto"/>
          <w:sz w:val="24"/>
          <w:szCs w:val="24"/>
        </w:rPr>
      </w:pPr>
    </w:p>
    <w:p w:rsidR="00250DD4" w:rsidRPr="008158C7" w:rsidRDefault="009B58D7" w:rsidP="009B58D7">
      <w:pPr>
        <w:pStyle w:val="Titolo1"/>
        <w:spacing w:before="120"/>
        <w:ind w:left="-567"/>
        <w:rPr>
          <w:color w:val="auto"/>
          <w:sz w:val="24"/>
          <w:szCs w:val="24"/>
        </w:rPr>
      </w:pPr>
      <w:r w:rsidRPr="008158C7">
        <w:rPr>
          <w:color w:val="auto"/>
          <w:sz w:val="24"/>
          <w:szCs w:val="24"/>
        </w:rPr>
        <w:t>Il ri</w:t>
      </w:r>
      <w:r w:rsidR="00E247F6" w:rsidRPr="008158C7">
        <w:rPr>
          <w:color w:val="auto"/>
          <w:sz w:val="24"/>
          <w:szCs w:val="24"/>
        </w:rPr>
        <w:t>posizionamento</w:t>
      </w:r>
      <w:bookmarkEnd w:id="8"/>
      <w:r w:rsidRPr="008158C7">
        <w:rPr>
          <w:color w:val="auto"/>
          <w:sz w:val="24"/>
          <w:szCs w:val="24"/>
        </w:rPr>
        <w:t xml:space="preserve"> strategico</w:t>
      </w:r>
      <w:r w:rsidR="00D66C0E" w:rsidRPr="008158C7">
        <w:rPr>
          <w:color w:val="auto"/>
          <w:sz w:val="24"/>
          <w:szCs w:val="24"/>
        </w:rPr>
        <w:t xml:space="preserve"> </w:t>
      </w:r>
      <w:bookmarkEnd w:id="9"/>
    </w:p>
    <w:p w:rsidR="00D66C0E" w:rsidRPr="008158C7" w:rsidRDefault="00D66C0E" w:rsidP="009B58D7">
      <w:pPr>
        <w:ind w:left="-567"/>
        <w:rPr>
          <w:sz w:val="24"/>
          <w:szCs w:val="24"/>
        </w:rPr>
      </w:pPr>
    </w:p>
    <w:p w:rsidR="0019728F" w:rsidRPr="008158C7" w:rsidRDefault="009D6B08" w:rsidP="009B58D7">
      <w:pPr>
        <w:ind w:left="-567"/>
        <w:rPr>
          <w:rFonts w:ascii="Times New Roman" w:hAnsi="Times New Roman" w:cs="Times New Roman"/>
          <w:sz w:val="24"/>
          <w:szCs w:val="24"/>
        </w:rPr>
      </w:pPr>
      <w:r w:rsidRPr="008158C7">
        <w:rPr>
          <w:rFonts w:ascii="Times New Roman" w:hAnsi="Times New Roman" w:cs="Times New Roman"/>
          <w:sz w:val="24"/>
          <w:szCs w:val="24"/>
        </w:rPr>
        <w:t xml:space="preserve">Il profondo cambiamento </w:t>
      </w:r>
      <w:r w:rsidR="00BB72A9" w:rsidRPr="008158C7">
        <w:rPr>
          <w:rFonts w:ascii="Times New Roman" w:hAnsi="Times New Roman" w:cs="Times New Roman"/>
          <w:sz w:val="24"/>
          <w:szCs w:val="24"/>
        </w:rPr>
        <w:t xml:space="preserve">a partire </w:t>
      </w:r>
      <w:r w:rsidRPr="008158C7">
        <w:rPr>
          <w:rFonts w:ascii="Times New Roman" w:hAnsi="Times New Roman" w:cs="Times New Roman"/>
          <w:sz w:val="24"/>
          <w:szCs w:val="24"/>
        </w:rPr>
        <w:t xml:space="preserve">dal 2000, la cessione di attività cicliche ad alto investimento di capitale e a basso margine di profitto </w:t>
      </w:r>
      <w:r w:rsidR="00BB72A9" w:rsidRPr="008158C7">
        <w:rPr>
          <w:rFonts w:ascii="Times New Roman" w:hAnsi="Times New Roman" w:cs="Times New Roman"/>
          <w:sz w:val="24"/>
          <w:szCs w:val="24"/>
        </w:rPr>
        <w:t>(</w:t>
      </w:r>
      <w:r w:rsidRPr="008158C7">
        <w:rPr>
          <w:rFonts w:ascii="Times New Roman" w:hAnsi="Times New Roman" w:cs="Times New Roman"/>
          <w:sz w:val="24"/>
          <w:szCs w:val="24"/>
        </w:rPr>
        <w:t>come l’uscita dal settore dei semiconduttori</w:t>
      </w:r>
      <w:r w:rsidR="00BB72A9" w:rsidRPr="008158C7">
        <w:rPr>
          <w:rFonts w:ascii="Times New Roman" w:hAnsi="Times New Roman" w:cs="Times New Roman"/>
          <w:sz w:val="24"/>
          <w:szCs w:val="24"/>
        </w:rPr>
        <w:t>)</w:t>
      </w:r>
      <w:r w:rsidRPr="008158C7">
        <w:rPr>
          <w:rFonts w:ascii="Times New Roman" w:hAnsi="Times New Roman" w:cs="Times New Roman"/>
          <w:sz w:val="24"/>
          <w:szCs w:val="24"/>
        </w:rPr>
        <w:t xml:space="preserve"> e la cessione della divisione audio, v</w:t>
      </w:r>
      <w:r w:rsidR="00CF4ABC" w:rsidRPr="008158C7">
        <w:rPr>
          <w:rFonts w:ascii="Times New Roman" w:hAnsi="Times New Roman" w:cs="Times New Roman"/>
          <w:sz w:val="24"/>
          <w:szCs w:val="24"/>
        </w:rPr>
        <w:t xml:space="preserve">ideo e multimedia ha portato l’azienda </w:t>
      </w:r>
      <w:r w:rsidRPr="008158C7">
        <w:rPr>
          <w:rFonts w:ascii="Times New Roman" w:hAnsi="Times New Roman" w:cs="Times New Roman"/>
          <w:sz w:val="24"/>
          <w:szCs w:val="24"/>
        </w:rPr>
        <w:t>olandese</w:t>
      </w:r>
      <w:r w:rsidR="00CF4ABC" w:rsidRPr="008158C7">
        <w:rPr>
          <w:rFonts w:ascii="Times New Roman" w:hAnsi="Times New Roman" w:cs="Times New Roman"/>
          <w:sz w:val="24"/>
          <w:szCs w:val="24"/>
        </w:rPr>
        <w:t xml:space="preserve"> a</w:t>
      </w:r>
      <w:r w:rsidRPr="008158C7">
        <w:rPr>
          <w:rFonts w:ascii="Times New Roman" w:hAnsi="Times New Roman" w:cs="Times New Roman"/>
          <w:sz w:val="24"/>
          <w:szCs w:val="24"/>
        </w:rPr>
        <w:t xml:space="preserve"> ridefinire le proprie attività.</w:t>
      </w:r>
      <w:r w:rsidR="007F1331" w:rsidRPr="008158C7">
        <w:rPr>
          <w:rFonts w:ascii="Times New Roman" w:hAnsi="Times New Roman" w:cs="Times New Roman"/>
          <w:sz w:val="24"/>
          <w:szCs w:val="24"/>
        </w:rPr>
        <w:t xml:space="preserve"> </w:t>
      </w:r>
      <w:r w:rsidRPr="008158C7">
        <w:rPr>
          <w:rFonts w:ascii="Times New Roman" w:hAnsi="Times New Roman" w:cs="Times New Roman"/>
          <w:sz w:val="24"/>
          <w:szCs w:val="24"/>
        </w:rPr>
        <w:t>Dirigendosi verso la salute e il benessere, l’obiettivo è l’utilizzo d</w:t>
      </w:r>
      <w:r w:rsidR="00BB72A9" w:rsidRPr="008158C7">
        <w:rPr>
          <w:rFonts w:ascii="Times New Roman" w:hAnsi="Times New Roman" w:cs="Times New Roman"/>
          <w:sz w:val="24"/>
          <w:szCs w:val="24"/>
        </w:rPr>
        <w:t>i tecnologia e design focalizzati</w:t>
      </w:r>
      <w:r w:rsidRPr="008158C7">
        <w:rPr>
          <w:rFonts w:ascii="Times New Roman" w:hAnsi="Times New Roman" w:cs="Times New Roman"/>
          <w:sz w:val="24"/>
          <w:szCs w:val="24"/>
        </w:rPr>
        <w:t xml:space="preserve"> sulla persona, per migliorarne la vita grazie ad una profonda conoscenza delle loro necessità.</w:t>
      </w:r>
      <w:r w:rsidR="008D25FF" w:rsidRPr="008158C7">
        <w:rPr>
          <w:rFonts w:ascii="Times New Roman" w:hAnsi="Times New Roman" w:cs="Times New Roman"/>
          <w:sz w:val="24"/>
          <w:szCs w:val="24"/>
        </w:rPr>
        <w:t xml:space="preserve"> </w:t>
      </w:r>
      <w:r w:rsidR="00B82E3C" w:rsidRPr="008158C7">
        <w:rPr>
          <w:rFonts w:ascii="Times New Roman" w:hAnsi="Times New Roman" w:cs="Times New Roman"/>
          <w:sz w:val="24"/>
          <w:szCs w:val="24"/>
        </w:rPr>
        <w:t>Philips diventa</w:t>
      </w:r>
      <w:r w:rsidR="004023E4" w:rsidRPr="008158C7">
        <w:rPr>
          <w:rFonts w:ascii="Times New Roman" w:hAnsi="Times New Roman" w:cs="Times New Roman"/>
          <w:sz w:val="24"/>
          <w:szCs w:val="24"/>
        </w:rPr>
        <w:t xml:space="preserve"> la più grande azienda al mondo </w:t>
      </w:r>
      <w:r w:rsidR="00CF4ABC" w:rsidRPr="008158C7">
        <w:rPr>
          <w:rFonts w:ascii="Times New Roman" w:hAnsi="Times New Roman" w:cs="Times New Roman"/>
          <w:sz w:val="24"/>
          <w:szCs w:val="24"/>
        </w:rPr>
        <w:t>in grado di</w:t>
      </w:r>
      <w:r w:rsidR="004023E4" w:rsidRPr="008158C7">
        <w:rPr>
          <w:rFonts w:ascii="Times New Roman" w:hAnsi="Times New Roman" w:cs="Times New Roman"/>
          <w:sz w:val="24"/>
          <w:szCs w:val="24"/>
        </w:rPr>
        <w:t xml:space="preserve"> offre soluzioni e prodotti</w:t>
      </w:r>
      <w:r w:rsidR="00B82E3C" w:rsidRPr="008158C7">
        <w:rPr>
          <w:rFonts w:ascii="Times New Roman" w:hAnsi="Times New Roman" w:cs="Times New Roman"/>
          <w:sz w:val="24"/>
          <w:szCs w:val="24"/>
        </w:rPr>
        <w:t xml:space="preserve"> sia</w:t>
      </w:r>
      <w:r w:rsidR="004023E4" w:rsidRPr="008158C7">
        <w:rPr>
          <w:rFonts w:ascii="Times New Roman" w:hAnsi="Times New Roman" w:cs="Times New Roman"/>
          <w:sz w:val="24"/>
          <w:szCs w:val="24"/>
        </w:rPr>
        <w:t xml:space="preserve"> per la cura della salute domestica come sistemi di monitoraggio, defibrillatori automatici, sistemi cardiologici a ultra suoni o cardiovascolari a rag</w:t>
      </w:r>
      <w:r w:rsidR="00BB72A9" w:rsidRPr="008158C7">
        <w:rPr>
          <w:rFonts w:ascii="Times New Roman" w:hAnsi="Times New Roman" w:cs="Times New Roman"/>
          <w:sz w:val="24"/>
          <w:szCs w:val="24"/>
        </w:rPr>
        <w:t xml:space="preserve">gi X, </w:t>
      </w:r>
      <w:r w:rsidR="00B82E3C" w:rsidRPr="008158C7">
        <w:rPr>
          <w:rFonts w:ascii="Times New Roman" w:hAnsi="Times New Roman" w:cs="Times New Roman"/>
          <w:sz w:val="24"/>
          <w:szCs w:val="24"/>
        </w:rPr>
        <w:t>e sia nel</w:t>
      </w:r>
      <w:r w:rsidR="00BB72A9" w:rsidRPr="008158C7">
        <w:rPr>
          <w:rFonts w:ascii="Times New Roman" w:hAnsi="Times New Roman" w:cs="Times New Roman"/>
          <w:sz w:val="24"/>
          <w:szCs w:val="24"/>
        </w:rPr>
        <w:t xml:space="preserve"> campo Consumer </w:t>
      </w:r>
      <w:proofErr w:type="spellStart"/>
      <w:r w:rsidR="00BB72A9" w:rsidRPr="008158C7">
        <w:rPr>
          <w:rFonts w:ascii="Times New Roman" w:hAnsi="Times New Roman" w:cs="Times New Roman"/>
          <w:sz w:val="24"/>
          <w:szCs w:val="24"/>
        </w:rPr>
        <w:t>L</w:t>
      </w:r>
      <w:r w:rsidR="004023E4" w:rsidRPr="008158C7">
        <w:rPr>
          <w:rFonts w:ascii="Times New Roman" w:hAnsi="Times New Roman" w:cs="Times New Roman"/>
          <w:sz w:val="24"/>
          <w:szCs w:val="24"/>
        </w:rPr>
        <w:t>ifestyle</w:t>
      </w:r>
      <w:proofErr w:type="spellEnd"/>
      <w:r w:rsidR="00B82E3C" w:rsidRPr="008158C7">
        <w:rPr>
          <w:rFonts w:ascii="Times New Roman" w:hAnsi="Times New Roman" w:cs="Times New Roman"/>
          <w:sz w:val="24"/>
          <w:szCs w:val="24"/>
        </w:rPr>
        <w:t xml:space="preserve">. </w:t>
      </w:r>
      <w:r w:rsidR="00BB72A9" w:rsidRPr="008158C7">
        <w:rPr>
          <w:rFonts w:ascii="Times New Roman" w:hAnsi="Times New Roman" w:cs="Times New Roman"/>
          <w:sz w:val="24"/>
          <w:szCs w:val="24"/>
        </w:rPr>
        <w:t>Philips</w:t>
      </w:r>
      <w:r w:rsidR="004023E4" w:rsidRPr="008158C7">
        <w:rPr>
          <w:rFonts w:ascii="Times New Roman" w:hAnsi="Times New Roman" w:cs="Times New Roman"/>
          <w:sz w:val="24"/>
          <w:szCs w:val="24"/>
        </w:rPr>
        <w:t xml:space="preserve"> </w:t>
      </w:r>
      <w:r w:rsidR="00BB72A9" w:rsidRPr="008158C7">
        <w:rPr>
          <w:rFonts w:ascii="Times New Roman" w:hAnsi="Times New Roman" w:cs="Times New Roman"/>
          <w:sz w:val="24"/>
          <w:szCs w:val="24"/>
        </w:rPr>
        <w:t>punta</w:t>
      </w:r>
      <w:r w:rsidR="00B82E3C" w:rsidRPr="008158C7">
        <w:rPr>
          <w:rFonts w:ascii="Times New Roman" w:hAnsi="Times New Roman" w:cs="Times New Roman"/>
          <w:sz w:val="24"/>
          <w:szCs w:val="24"/>
        </w:rPr>
        <w:t xml:space="preserve"> però</w:t>
      </w:r>
      <w:r w:rsidR="00BB72A9" w:rsidRPr="008158C7">
        <w:rPr>
          <w:rFonts w:ascii="Times New Roman" w:hAnsi="Times New Roman" w:cs="Times New Roman"/>
          <w:sz w:val="24"/>
          <w:szCs w:val="24"/>
        </w:rPr>
        <w:t xml:space="preserve"> ad un posizionamento di eccellenza</w:t>
      </w:r>
      <w:r w:rsidR="004023E4" w:rsidRPr="008158C7">
        <w:rPr>
          <w:rFonts w:ascii="Times New Roman" w:hAnsi="Times New Roman" w:cs="Times New Roman"/>
          <w:sz w:val="24"/>
          <w:szCs w:val="24"/>
        </w:rPr>
        <w:t xml:space="preserve"> </w:t>
      </w:r>
      <w:r w:rsidR="00B82E3C" w:rsidRPr="008158C7">
        <w:rPr>
          <w:rFonts w:ascii="Times New Roman" w:hAnsi="Times New Roman" w:cs="Times New Roman"/>
          <w:sz w:val="24"/>
          <w:szCs w:val="24"/>
        </w:rPr>
        <w:t xml:space="preserve">anche </w:t>
      </w:r>
      <w:proofErr w:type="gramStart"/>
      <w:r w:rsidR="004023E4" w:rsidRPr="008158C7">
        <w:rPr>
          <w:rFonts w:ascii="Times New Roman" w:hAnsi="Times New Roman" w:cs="Times New Roman"/>
          <w:sz w:val="24"/>
          <w:szCs w:val="24"/>
        </w:rPr>
        <w:t>per  quanto</w:t>
      </w:r>
      <w:proofErr w:type="gramEnd"/>
      <w:r w:rsidR="004023E4" w:rsidRPr="008158C7">
        <w:rPr>
          <w:rFonts w:ascii="Times New Roman" w:hAnsi="Times New Roman" w:cs="Times New Roman"/>
          <w:sz w:val="24"/>
          <w:szCs w:val="24"/>
        </w:rPr>
        <w:t xml:space="preserve"> riguarda</w:t>
      </w:r>
      <w:r w:rsidR="00BB72A9" w:rsidRPr="008158C7">
        <w:rPr>
          <w:rFonts w:ascii="Times New Roman" w:hAnsi="Times New Roman" w:cs="Times New Roman"/>
          <w:sz w:val="24"/>
          <w:szCs w:val="24"/>
        </w:rPr>
        <w:t xml:space="preserve"> i</w:t>
      </w:r>
      <w:r w:rsidR="004023E4" w:rsidRPr="008158C7">
        <w:rPr>
          <w:rFonts w:ascii="Times New Roman" w:hAnsi="Times New Roman" w:cs="Times New Roman"/>
          <w:sz w:val="24"/>
          <w:szCs w:val="24"/>
        </w:rPr>
        <w:t xml:space="preserve"> prodotti</w:t>
      </w:r>
      <w:r w:rsidR="00B82E3C" w:rsidRPr="008158C7">
        <w:rPr>
          <w:rFonts w:ascii="Times New Roman" w:hAnsi="Times New Roman" w:cs="Times New Roman"/>
          <w:sz w:val="24"/>
          <w:szCs w:val="24"/>
        </w:rPr>
        <w:t xml:space="preserve"> tradizionali quali quelli</w:t>
      </w:r>
      <w:r w:rsidR="004023E4" w:rsidRPr="008158C7">
        <w:rPr>
          <w:rFonts w:ascii="Times New Roman" w:hAnsi="Times New Roman" w:cs="Times New Roman"/>
          <w:sz w:val="24"/>
          <w:szCs w:val="24"/>
        </w:rPr>
        <w:t xml:space="preserve"> per la ras</w:t>
      </w:r>
      <w:r w:rsidR="00B82E3C" w:rsidRPr="008158C7">
        <w:rPr>
          <w:rFonts w:ascii="Times New Roman" w:hAnsi="Times New Roman" w:cs="Times New Roman"/>
          <w:sz w:val="24"/>
          <w:szCs w:val="24"/>
        </w:rPr>
        <w:t xml:space="preserve">atura maschile, la stiratura e </w:t>
      </w:r>
      <w:r w:rsidR="004023E4" w:rsidRPr="008158C7">
        <w:rPr>
          <w:rFonts w:ascii="Times New Roman" w:hAnsi="Times New Roman" w:cs="Times New Roman"/>
          <w:sz w:val="24"/>
          <w:szCs w:val="24"/>
        </w:rPr>
        <w:t>per gli spazzolini elettrici.</w:t>
      </w:r>
      <w:r w:rsidR="00794D6C" w:rsidRPr="008158C7">
        <w:rPr>
          <w:rFonts w:ascii="Times New Roman" w:hAnsi="Times New Roman" w:cs="Times New Roman"/>
          <w:sz w:val="24"/>
          <w:szCs w:val="24"/>
        </w:rPr>
        <w:t xml:space="preserve"> </w:t>
      </w:r>
      <w:r w:rsidR="008D25FF" w:rsidRPr="008158C7">
        <w:rPr>
          <w:rFonts w:ascii="Times New Roman" w:hAnsi="Times New Roman" w:cs="Times New Roman"/>
          <w:sz w:val="24"/>
          <w:szCs w:val="24"/>
        </w:rPr>
        <w:t>Philips</w:t>
      </w:r>
      <w:r w:rsidR="00B82E3C" w:rsidRPr="008158C7">
        <w:rPr>
          <w:rFonts w:ascii="Times New Roman" w:hAnsi="Times New Roman" w:cs="Times New Roman"/>
          <w:sz w:val="24"/>
          <w:szCs w:val="24"/>
        </w:rPr>
        <w:t>, inoltre,</w:t>
      </w:r>
      <w:r w:rsidR="008D25FF" w:rsidRPr="008158C7">
        <w:rPr>
          <w:rFonts w:ascii="Times New Roman" w:hAnsi="Times New Roman" w:cs="Times New Roman"/>
          <w:sz w:val="24"/>
          <w:szCs w:val="24"/>
        </w:rPr>
        <w:t xml:space="preserve"> è leader mondiale nel campo dell’illuminazione con prodotti </w:t>
      </w:r>
      <w:r w:rsidR="00BB72A9" w:rsidRPr="008158C7">
        <w:rPr>
          <w:rFonts w:ascii="Times New Roman" w:hAnsi="Times New Roman" w:cs="Times New Roman"/>
          <w:sz w:val="24"/>
          <w:szCs w:val="24"/>
        </w:rPr>
        <w:t>tecnologicamente avanzati quali le lampade LED</w:t>
      </w:r>
      <w:r w:rsidR="00794D6C" w:rsidRPr="008158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72A9" w:rsidRPr="008158C7">
        <w:rPr>
          <w:rFonts w:ascii="Times New Roman" w:hAnsi="Times New Roman" w:cs="Times New Roman"/>
          <w:sz w:val="24"/>
          <w:szCs w:val="24"/>
        </w:rPr>
        <w:t>l’</w:t>
      </w:r>
      <w:r w:rsidR="00794D6C" w:rsidRPr="008158C7">
        <w:rPr>
          <w:rFonts w:ascii="Times New Roman" w:hAnsi="Times New Roman" w:cs="Times New Roman"/>
          <w:sz w:val="24"/>
          <w:szCs w:val="24"/>
        </w:rPr>
        <w:t>automotive</w:t>
      </w:r>
      <w:proofErr w:type="spellEnd"/>
      <w:r w:rsidR="00794D6C" w:rsidRPr="008158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D6C" w:rsidRPr="008158C7">
        <w:rPr>
          <w:rFonts w:ascii="Times New Roman" w:hAnsi="Times New Roman" w:cs="Times New Roman"/>
          <w:sz w:val="24"/>
          <w:szCs w:val="24"/>
        </w:rPr>
        <w:t>lighting</w:t>
      </w:r>
      <w:proofErr w:type="spellEnd"/>
      <w:r w:rsidR="00794D6C" w:rsidRPr="008158C7">
        <w:rPr>
          <w:rFonts w:ascii="Times New Roman" w:hAnsi="Times New Roman" w:cs="Times New Roman"/>
          <w:sz w:val="24"/>
          <w:szCs w:val="24"/>
        </w:rPr>
        <w:t xml:space="preserve">, </w:t>
      </w:r>
      <w:r w:rsidR="00BB72A9" w:rsidRPr="008158C7">
        <w:rPr>
          <w:rFonts w:ascii="Times New Roman" w:hAnsi="Times New Roman" w:cs="Times New Roman"/>
          <w:sz w:val="24"/>
          <w:szCs w:val="24"/>
        </w:rPr>
        <w:t xml:space="preserve">le </w:t>
      </w:r>
      <w:proofErr w:type="spellStart"/>
      <w:r w:rsidR="00794D6C" w:rsidRPr="008158C7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="00794D6C" w:rsidRPr="008158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D6C" w:rsidRPr="008158C7">
        <w:rPr>
          <w:rFonts w:ascii="Times New Roman" w:hAnsi="Times New Roman" w:cs="Times New Roman"/>
          <w:sz w:val="24"/>
          <w:szCs w:val="24"/>
        </w:rPr>
        <w:t>luminaries</w:t>
      </w:r>
      <w:proofErr w:type="spellEnd"/>
      <w:r w:rsidR="00794D6C" w:rsidRPr="008158C7">
        <w:rPr>
          <w:rFonts w:ascii="Times New Roman" w:hAnsi="Times New Roman" w:cs="Times New Roman"/>
          <w:sz w:val="24"/>
          <w:szCs w:val="24"/>
        </w:rPr>
        <w:t xml:space="preserve"> e </w:t>
      </w:r>
      <w:r w:rsidR="00BB72A9" w:rsidRPr="008158C7">
        <w:rPr>
          <w:rFonts w:ascii="Times New Roman" w:hAnsi="Times New Roman" w:cs="Times New Roman"/>
          <w:sz w:val="24"/>
          <w:szCs w:val="24"/>
        </w:rPr>
        <w:t xml:space="preserve">le </w:t>
      </w:r>
      <w:r w:rsidR="00794D6C" w:rsidRPr="008158C7">
        <w:rPr>
          <w:rFonts w:ascii="Times New Roman" w:hAnsi="Times New Roman" w:cs="Times New Roman"/>
          <w:sz w:val="24"/>
          <w:szCs w:val="24"/>
        </w:rPr>
        <w:t xml:space="preserve">high power </w:t>
      </w:r>
      <w:proofErr w:type="spellStart"/>
      <w:r w:rsidR="00794D6C" w:rsidRPr="008158C7">
        <w:rPr>
          <w:rFonts w:ascii="Times New Roman" w:hAnsi="Times New Roman" w:cs="Times New Roman"/>
          <w:sz w:val="24"/>
          <w:szCs w:val="24"/>
        </w:rPr>
        <w:t>LEDs</w:t>
      </w:r>
      <w:proofErr w:type="spellEnd"/>
      <w:r w:rsidR="00794D6C" w:rsidRPr="008158C7">
        <w:rPr>
          <w:rFonts w:ascii="Times New Roman" w:hAnsi="Times New Roman" w:cs="Times New Roman"/>
          <w:sz w:val="24"/>
          <w:szCs w:val="24"/>
        </w:rPr>
        <w:t>.</w:t>
      </w:r>
    </w:p>
    <w:p w:rsidR="00B82E3C" w:rsidRPr="008158C7" w:rsidRDefault="00B82E3C" w:rsidP="009B58D7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BB72A9" w:rsidRPr="008158C7" w:rsidRDefault="00BB72A9" w:rsidP="009B58D7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8158C7">
        <w:rPr>
          <w:rFonts w:ascii="Times New Roman" w:hAnsi="Times New Roman" w:cs="Times New Roman"/>
          <w:b/>
          <w:sz w:val="24"/>
          <w:szCs w:val="24"/>
        </w:rPr>
        <w:t>Figura 5 Il portafoglio business nel 2000 e nel 2015</w:t>
      </w:r>
    </w:p>
    <w:p w:rsidR="00813057" w:rsidRPr="008158C7" w:rsidRDefault="00920875" w:rsidP="009B58D7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8158C7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39F6115" wp14:editId="245C3B6C">
            <wp:extent cx="4695825" cy="2352334"/>
            <wp:effectExtent l="0" t="0" r="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siness philips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2352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057" w:rsidRPr="008158C7" w:rsidRDefault="00813057" w:rsidP="008158C7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8158C7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01605B15" wp14:editId="6892D49F">
            <wp:extent cx="4377697" cy="2912820"/>
            <wp:effectExtent l="0" t="0" r="3810" b="1905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ader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902" cy="2915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057" w:rsidRPr="008158C7" w:rsidRDefault="00813057" w:rsidP="009B58D7">
      <w:pPr>
        <w:ind w:left="-567"/>
        <w:rPr>
          <w:rFonts w:ascii="Times New Roman" w:hAnsi="Times New Roman" w:cs="Times New Roman"/>
          <w:sz w:val="24"/>
          <w:szCs w:val="24"/>
        </w:rPr>
      </w:pPr>
      <w:r w:rsidRPr="008158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057" w:rsidRPr="008158C7" w:rsidRDefault="00984981" w:rsidP="009B58D7">
      <w:pPr>
        <w:ind w:left="-567"/>
        <w:rPr>
          <w:rFonts w:ascii="Times New Roman" w:hAnsi="Times New Roman" w:cs="Times New Roman"/>
          <w:sz w:val="24"/>
          <w:szCs w:val="24"/>
        </w:rPr>
      </w:pPr>
      <w:r w:rsidRPr="008158C7">
        <w:rPr>
          <w:rFonts w:ascii="Times New Roman" w:hAnsi="Times New Roman" w:cs="Times New Roman"/>
          <w:sz w:val="24"/>
          <w:szCs w:val="24"/>
        </w:rPr>
        <w:t>Per rispondere al meglio alle esige</w:t>
      </w:r>
      <w:r w:rsidR="00B82E3C" w:rsidRPr="008158C7">
        <w:rPr>
          <w:rFonts w:ascii="Times New Roman" w:hAnsi="Times New Roman" w:cs="Times New Roman"/>
          <w:sz w:val="24"/>
          <w:szCs w:val="24"/>
        </w:rPr>
        <w:t>nze del mercato e dei clienti,</w:t>
      </w:r>
      <w:r w:rsidRPr="008158C7">
        <w:rPr>
          <w:rFonts w:ascii="Times New Roman" w:hAnsi="Times New Roman" w:cs="Times New Roman"/>
          <w:sz w:val="24"/>
          <w:szCs w:val="24"/>
        </w:rPr>
        <w:t xml:space="preserve"> è</w:t>
      </w:r>
      <w:r w:rsidR="00B82E3C" w:rsidRPr="008158C7">
        <w:rPr>
          <w:rFonts w:ascii="Times New Roman" w:hAnsi="Times New Roman" w:cs="Times New Roman"/>
          <w:sz w:val="24"/>
          <w:szCs w:val="24"/>
        </w:rPr>
        <w:t xml:space="preserve"> stata</w:t>
      </w:r>
      <w:r w:rsidRPr="008158C7">
        <w:rPr>
          <w:rFonts w:ascii="Times New Roman" w:hAnsi="Times New Roman" w:cs="Times New Roman"/>
          <w:sz w:val="24"/>
          <w:szCs w:val="24"/>
        </w:rPr>
        <w:t xml:space="preserve"> semplificata la struttura dell’organizzazione con la formazione di tre settori strategici</w:t>
      </w:r>
      <w:r w:rsidR="00813057" w:rsidRPr="008158C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B371B" w:rsidRPr="008158C7" w:rsidRDefault="004023E4" w:rsidP="009B58D7">
      <w:pPr>
        <w:pStyle w:val="Paragrafoelenco"/>
        <w:numPr>
          <w:ilvl w:val="0"/>
          <w:numId w:val="5"/>
        </w:numPr>
        <w:ind w:left="-567"/>
        <w:rPr>
          <w:rFonts w:ascii="Times New Roman" w:hAnsi="Times New Roman" w:cs="Times New Roman"/>
          <w:sz w:val="24"/>
          <w:szCs w:val="24"/>
        </w:rPr>
      </w:pPr>
      <w:r w:rsidRPr="008158C7">
        <w:rPr>
          <w:rFonts w:ascii="Times New Roman" w:hAnsi="Times New Roman" w:cs="Times New Roman"/>
          <w:b/>
          <w:sz w:val="24"/>
          <w:szCs w:val="24"/>
        </w:rPr>
        <w:t>Healthcare</w:t>
      </w:r>
      <w:r w:rsidR="00B82E3C" w:rsidRPr="008158C7">
        <w:rPr>
          <w:rFonts w:ascii="Times New Roman" w:hAnsi="Times New Roman" w:cs="Times New Roman"/>
          <w:sz w:val="24"/>
          <w:szCs w:val="24"/>
        </w:rPr>
        <w:t>.</w:t>
      </w:r>
      <w:r w:rsidRPr="008158C7">
        <w:rPr>
          <w:rFonts w:ascii="Times New Roman" w:hAnsi="Times New Roman" w:cs="Times New Roman"/>
          <w:sz w:val="24"/>
          <w:szCs w:val="24"/>
        </w:rPr>
        <w:t xml:space="preserve"> </w:t>
      </w:r>
      <w:r w:rsidR="00B82E3C" w:rsidRPr="008158C7">
        <w:rPr>
          <w:rFonts w:ascii="Times New Roman" w:hAnsi="Times New Roman" w:cs="Times New Roman"/>
          <w:sz w:val="24"/>
          <w:szCs w:val="24"/>
        </w:rPr>
        <w:t>Si tratta di</w:t>
      </w:r>
      <w:r w:rsidRPr="008158C7">
        <w:rPr>
          <w:rFonts w:ascii="Times New Roman" w:hAnsi="Times New Roman" w:cs="Times New Roman"/>
          <w:sz w:val="24"/>
          <w:szCs w:val="24"/>
        </w:rPr>
        <w:t xml:space="preserve"> prodotti e soluzioni a costi contenuti, progettati per soddisfare le esigenze dei professionisti e dei pazienti, prestando attenzione ai bisogni di tutte le persone coinvolte nel “</w:t>
      </w:r>
      <w:r w:rsidRPr="008158C7">
        <w:rPr>
          <w:rFonts w:ascii="Times New Roman" w:hAnsi="Times New Roman" w:cs="Times New Roman"/>
          <w:i/>
          <w:sz w:val="24"/>
          <w:szCs w:val="24"/>
        </w:rPr>
        <w:t xml:space="preserve">care </w:t>
      </w:r>
      <w:proofErr w:type="spellStart"/>
      <w:r w:rsidRPr="008158C7">
        <w:rPr>
          <w:rFonts w:ascii="Times New Roman" w:hAnsi="Times New Roman" w:cs="Times New Roman"/>
          <w:i/>
          <w:sz w:val="24"/>
          <w:szCs w:val="24"/>
        </w:rPr>
        <w:t>cycle</w:t>
      </w:r>
      <w:proofErr w:type="spellEnd"/>
      <w:r w:rsidR="00B82E3C" w:rsidRPr="008158C7">
        <w:rPr>
          <w:rFonts w:ascii="Times New Roman" w:hAnsi="Times New Roman" w:cs="Times New Roman"/>
          <w:sz w:val="24"/>
          <w:szCs w:val="24"/>
        </w:rPr>
        <w:t>”. Si combinano così l’</w:t>
      </w:r>
      <w:r w:rsidRPr="008158C7">
        <w:rPr>
          <w:rFonts w:ascii="Times New Roman" w:hAnsi="Times New Roman" w:cs="Times New Roman"/>
          <w:sz w:val="24"/>
          <w:szCs w:val="24"/>
        </w:rPr>
        <w:t>esperienza tecnologica in campo medicale con il know-how clinico dei clienti</w:t>
      </w:r>
      <w:r w:rsidR="00B82E3C" w:rsidRPr="008158C7">
        <w:rPr>
          <w:rFonts w:ascii="Times New Roman" w:hAnsi="Times New Roman" w:cs="Times New Roman"/>
          <w:sz w:val="24"/>
          <w:szCs w:val="24"/>
        </w:rPr>
        <w:t>, al fine di</w:t>
      </w:r>
      <w:r w:rsidRPr="008158C7">
        <w:rPr>
          <w:rFonts w:ascii="Times New Roman" w:hAnsi="Times New Roman" w:cs="Times New Roman"/>
          <w:sz w:val="24"/>
          <w:szCs w:val="24"/>
        </w:rPr>
        <w:t xml:space="preserve"> produrre soluzioni innovative che consentono ai professionisti di rispondere ai bisogni dei loro pazienti e alle persone di poter accedere ai servizi Healthcare di cui hanno bisogno, sia a casa che in ospedale.</w:t>
      </w:r>
      <w:r w:rsidR="008B371B" w:rsidRPr="008158C7">
        <w:rPr>
          <w:rFonts w:ascii="Times New Roman" w:hAnsi="Times New Roman" w:cs="Times New Roman"/>
          <w:sz w:val="24"/>
          <w:szCs w:val="24"/>
        </w:rPr>
        <w:t xml:space="preserve"> La divisione è organizzata in quattro gruppi</w:t>
      </w:r>
      <w:r w:rsidR="00D04F0D" w:rsidRPr="008158C7">
        <w:rPr>
          <w:rFonts w:ascii="Times New Roman" w:hAnsi="Times New Roman" w:cs="Times New Roman"/>
          <w:sz w:val="24"/>
          <w:szCs w:val="24"/>
        </w:rPr>
        <w:t xml:space="preserve"> aziendali strategici: sistemi </w:t>
      </w:r>
      <w:r w:rsidR="00B82E3C" w:rsidRPr="008158C7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="00D04F0D" w:rsidRPr="008158C7">
        <w:rPr>
          <w:rFonts w:ascii="Times New Roman" w:hAnsi="Times New Roman" w:cs="Times New Roman"/>
          <w:i/>
          <w:sz w:val="24"/>
          <w:szCs w:val="24"/>
        </w:rPr>
        <w:t>imaging</w:t>
      </w:r>
      <w:proofErr w:type="spellEnd"/>
      <w:r w:rsidR="00D04F0D" w:rsidRPr="008158C7">
        <w:rPr>
          <w:rFonts w:ascii="Times New Roman" w:hAnsi="Times New Roman" w:cs="Times New Roman"/>
          <w:sz w:val="24"/>
          <w:szCs w:val="24"/>
        </w:rPr>
        <w:t>, cura dei pazienti e informatica applicata alla sanità, soluzioni per l’assistenza domiciliare e servizi di trasformazione dell’assistenza sanitaria;</w:t>
      </w:r>
    </w:p>
    <w:p w:rsidR="00D04F0D" w:rsidRPr="008158C7" w:rsidRDefault="00D04F0D" w:rsidP="009B58D7">
      <w:pPr>
        <w:pStyle w:val="Paragrafoelenc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8158C7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3F3C71B" wp14:editId="1A2A38F8">
            <wp:extent cx="4772025" cy="1752600"/>
            <wp:effectExtent l="0" t="0" r="9525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thcare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74F" w:rsidRPr="008158C7" w:rsidRDefault="00FC274F" w:rsidP="009B58D7">
      <w:pPr>
        <w:pStyle w:val="Paragrafoelenc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794D6C" w:rsidRPr="008158C7" w:rsidRDefault="004023E4" w:rsidP="009B58D7">
      <w:pPr>
        <w:pStyle w:val="Paragrafoelenco"/>
        <w:numPr>
          <w:ilvl w:val="0"/>
          <w:numId w:val="5"/>
        </w:numPr>
        <w:ind w:left="-567"/>
        <w:rPr>
          <w:rFonts w:ascii="Times New Roman" w:hAnsi="Times New Roman" w:cs="Times New Roman"/>
          <w:sz w:val="24"/>
          <w:szCs w:val="24"/>
        </w:rPr>
      </w:pPr>
      <w:r w:rsidRPr="008158C7">
        <w:rPr>
          <w:rFonts w:ascii="Times New Roman" w:hAnsi="Times New Roman" w:cs="Times New Roman"/>
          <w:b/>
          <w:sz w:val="24"/>
          <w:szCs w:val="24"/>
        </w:rPr>
        <w:t xml:space="preserve">Consumer </w:t>
      </w:r>
      <w:proofErr w:type="spellStart"/>
      <w:r w:rsidRPr="008158C7">
        <w:rPr>
          <w:rFonts w:ascii="Times New Roman" w:hAnsi="Times New Roman" w:cs="Times New Roman"/>
          <w:b/>
          <w:sz w:val="24"/>
          <w:szCs w:val="24"/>
        </w:rPr>
        <w:t>Lifestyle</w:t>
      </w:r>
      <w:proofErr w:type="spellEnd"/>
      <w:r w:rsidR="00B82E3C" w:rsidRPr="008158C7">
        <w:rPr>
          <w:rFonts w:ascii="Times New Roman" w:hAnsi="Times New Roman" w:cs="Times New Roman"/>
          <w:sz w:val="24"/>
          <w:szCs w:val="24"/>
        </w:rPr>
        <w:t>.</w:t>
      </w:r>
      <w:r w:rsidRPr="008158C7">
        <w:rPr>
          <w:rFonts w:ascii="Times New Roman" w:hAnsi="Times New Roman" w:cs="Times New Roman"/>
          <w:sz w:val="24"/>
          <w:szCs w:val="24"/>
        </w:rPr>
        <w:t xml:space="preserve"> </w:t>
      </w:r>
      <w:r w:rsidR="00B82E3C" w:rsidRPr="008158C7">
        <w:rPr>
          <w:rFonts w:ascii="Times New Roman" w:hAnsi="Times New Roman" w:cs="Times New Roman"/>
          <w:sz w:val="24"/>
          <w:szCs w:val="24"/>
        </w:rPr>
        <w:t>Questa area di business tiene</w:t>
      </w:r>
      <w:r w:rsidRPr="008158C7">
        <w:rPr>
          <w:rFonts w:ascii="Times New Roman" w:hAnsi="Times New Roman" w:cs="Times New Roman"/>
          <w:sz w:val="24"/>
          <w:szCs w:val="24"/>
        </w:rPr>
        <w:t xml:space="preserve"> fede alla visione di Philips di creare un mondo più sano e sosten</w:t>
      </w:r>
      <w:r w:rsidR="00B82E3C" w:rsidRPr="008158C7">
        <w:rPr>
          <w:rFonts w:ascii="Times New Roman" w:hAnsi="Times New Roman" w:cs="Times New Roman"/>
          <w:sz w:val="24"/>
          <w:szCs w:val="24"/>
        </w:rPr>
        <w:t xml:space="preserve">ibile attraverso l’innovazione e </w:t>
      </w:r>
      <w:r w:rsidRPr="008158C7">
        <w:rPr>
          <w:rFonts w:ascii="Times New Roman" w:hAnsi="Times New Roman" w:cs="Times New Roman"/>
          <w:sz w:val="24"/>
          <w:szCs w:val="24"/>
        </w:rPr>
        <w:t xml:space="preserve">si propone di offrire </w:t>
      </w:r>
      <w:r w:rsidRPr="008158C7">
        <w:rPr>
          <w:rFonts w:ascii="Times New Roman" w:hAnsi="Times New Roman" w:cs="Times New Roman"/>
          <w:sz w:val="24"/>
          <w:szCs w:val="24"/>
        </w:rPr>
        <w:lastRenderedPageBreak/>
        <w:t xml:space="preserve">esperienze più profonde stabilendo un punto di </w:t>
      </w:r>
      <w:r w:rsidR="00B82E3C" w:rsidRPr="008158C7">
        <w:rPr>
          <w:rFonts w:ascii="Times New Roman" w:hAnsi="Times New Roman" w:cs="Times New Roman"/>
          <w:sz w:val="24"/>
          <w:szCs w:val="24"/>
        </w:rPr>
        <w:t>contatto con le esigenze sociali</w:t>
      </w:r>
      <w:r w:rsidRPr="008158C7">
        <w:rPr>
          <w:rFonts w:ascii="Times New Roman" w:hAnsi="Times New Roman" w:cs="Times New Roman"/>
          <w:sz w:val="24"/>
          <w:szCs w:val="24"/>
        </w:rPr>
        <w:t xml:space="preserve"> e affettive dei clienti nelle loro a</w:t>
      </w:r>
      <w:r w:rsidR="00B82E3C" w:rsidRPr="008158C7">
        <w:rPr>
          <w:rFonts w:ascii="Times New Roman" w:hAnsi="Times New Roman" w:cs="Times New Roman"/>
          <w:sz w:val="24"/>
          <w:szCs w:val="24"/>
        </w:rPr>
        <w:t>bitazioni. Si personalizzano quindi</w:t>
      </w:r>
      <w:r w:rsidRPr="008158C7">
        <w:rPr>
          <w:rFonts w:ascii="Times New Roman" w:hAnsi="Times New Roman" w:cs="Times New Roman"/>
          <w:sz w:val="24"/>
          <w:szCs w:val="24"/>
        </w:rPr>
        <w:t xml:space="preserve"> le soluzioni in base alle varie esigenze locali in tutto il mondo</w:t>
      </w:r>
      <w:r w:rsidR="00B82E3C" w:rsidRPr="008158C7">
        <w:rPr>
          <w:rFonts w:ascii="Times New Roman" w:hAnsi="Times New Roman" w:cs="Times New Roman"/>
          <w:sz w:val="24"/>
          <w:szCs w:val="24"/>
        </w:rPr>
        <w:t>,</w:t>
      </w:r>
      <w:r w:rsidRPr="008158C7">
        <w:rPr>
          <w:rFonts w:ascii="Times New Roman" w:hAnsi="Times New Roman" w:cs="Times New Roman"/>
          <w:sz w:val="24"/>
          <w:szCs w:val="24"/>
        </w:rPr>
        <w:t xml:space="preserve"> in ogni momento della giornata</w:t>
      </w:r>
      <w:r w:rsidR="00B82E3C" w:rsidRPr="008158C7">
        <w:rPr>
          <w:rFonts w:ascii="Times New Roman" w:hAnsi="Times New Roman" w:cs="Times New Roman"/>
          <w:sz w:val="24"/>
          <w:szCs w:val="24"/>
        </w:rPr>
        <w:t>,</w:t>
      </w:r>
      <w:r w:rsidRPr="008158C7">
        <w:rPr>
          <w:rFonts w:ascii="Times New Roman" w:hAnsi="Times New Roman" w:cs="Times New Roman"/>
          <w:sz w:val="24"/>
          <w:szCs w:val="24"/>
        </w:rPr>
        <w:t xml:space="preserve"> indipendentemente dal prodotto utilizzato, che sia una perfetta rasatura, un pasto sano o la risoluzione di problemi paradontali</w:t>
      </w:r>
      <w:r w:rsidR="00B82E3C" w:rsidRPr="008158C7">
        <w:rPr>
          <w:rFonts w:ascii="Times New Roman" w:hAnsi="Times New Roman" w:cs="Times New Roman"/>
          <w:sz w:val="24"/>
          <w:szCs w:val="24"/>
        </w:rPr>
        <w:t>. L</w:t>
      </w:r>
      <w:r w:rsidRPr="008158C7">
        <w:rPr>
          <w:rFonts w:ascii="Times New Roman" w:hAnsi="Times New Roman" w:cs="Times New Roman"/>
          <w:sz w:val="24"/>
          <w:szCs w:val="24"/>
        </w:rPr>
        <w:t>’innovazione migliora la vita</w:t>
      </w:r>
      <w:r w:rsidR="00B82E3C" w:rsidRPr="008158C7">
        <w:rPr>
          <w:rFonts w:ascii="Times New Roman" w:hAnsi="Times New Roman" w:cs="Times New Roman"/>
          <w:sz w:val="24"/>
          <w:szCs w:val="24"/>
        </w:rPr>
        <w:t xml:space="preserve"> delle persone</w:t>
      </w:r>
      <w:r w:rsidRPr="008158C7">
        <w:rPr>
          <w:rFonts w:ascii="Times New Roman" w:hAnsi="Times New Roman" w:cs="Times New Roman"/>
          <w:sz w:val="24"/>
          <w:szCs w:val="24"/>
        </w:rPr>
        <w:t xml:space="preserve"> ogni giorno, ponendo l’attenzione sulle seguenti attività: salute e benessere, cura personale ed elettrodomestici;</w:t>
      </w:r>
    </w:p>
    <w:p w:rsidR="00CA7529" w:rsidRPr="008158C7" w:rsidRDefault="00CA7529" w:rsidP="009B58D7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CA7529" w:rsidRPr="008158C7" w:rsidRDefault="00CA7529" w:rsidP="009B58D7">
      <w:pPr>
        <w:pStyle w:val="Paragrafoelenc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8158C7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0D8339F" wp14:editId="61413712">
            <wp:extent cx="3648075" cy="2133600"/>
            <wp:effectExtent l="0" t="0" r="9525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festyle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7529" w:rsidRPr="008158C7" w:rsidRDefault="00CA7529" w:rsidP="009B58D7">
      <w:pPr>
        <w:pStyle w:val="Paragrafoelenco"/>
        <w:ind w:left="-567"/>
        <w:rPr>
          <w:rFonts w:ascii="Times New Roman" w:hAnsi="Times New Roman" w:cs="Times New Roman"/>
          <w:sz w:val="24"/>
          <w:szCs w:val="24"/>
        </w:rPr>
      </w:pPr>
    </w:p>
    <w:p w:rsidR="00D30FCF" w:rsidRPr="008158C7" w:rsidRDefault="00F6707F" w:rsidP="009B58D7">
      <w:pPr>
        <w:pStyle w:val="Paragrafoelenco"/>
        <w:numPr>
          <w:ilvl w:val="0"/>
          <w:numId w:val="5"/>
        </w:numPr>
        <w:ind w:left="-56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158C7">
        <w:rPr>
          <w:rFonts w:ascii="Times New Roman" w:hAnsi="Times New Roman" w:cs="Times New Roman"/>
          <w:b/>
          <w:sz w:val="24"/>
          <w:szCs w:val="24"/>
        </w:rPr>
        <w:t>Lighting</w:t>
      </w:r>
      <w:proofErr w:type="spellEnd"/>
      <w:r w:rsidR="00B82E3C" w:rsidRPr="008158C7">
        <w:rPr>
          <w:rFonts w:ascii="Times New Roman" w:hAnsi="Times New Roman" w:cs="Times New Roman"/>
          <w:sz w:val="24"/>
          <w:szCs w:val="24"/>
        </w:rPr>
        <w:t xml:space="preserve">. Ha per obiettivo la </w:t>
      </w:r>
      <w:r w:rsidR="00D44FD5" w:rsidRPr="008158C7">
        <w:rPr>
          <w:rFonts w:ascii="Times New Roman" w:hAnsi="Times New Roman" w:cs="Times New Roman"/>
          <w:sz w:val="24"/>
          <w:szCs w:val="24"/>
        </w:rPr>
        <w:t xml:space="preserve">realizzazione di soluzioni più efficienti dal punto di vista energetico </w:t>
      </w:r>
      <w:r w:rsidR="00B82E3C" w:rsidRPr="008158C7">
        <w:rPr>
          <w:rFonts w:ascii="Times New Roman" w:hAnsi="Times New Roman" w:cs="Times New Roman"/>
          <w:sz w:val="24"/>
          <w:szCs w:val="24"/>
        </w:rPr>
        <w:t xml:space="preserve">e </w:t>
      </w:r>
      <w:r w:rsidR="00D44FD5" w:rsidRPr="008158C7">
        <w:rPr>
          <w:rFonts w:ascii="Times New Roman" w:hAnsi="Times New Roman" w:cs="Times New Roman"/>
          <w:sz w:val="24"/>
          <w:szCs w:val="24"/>
        </w:rPr>
        <w:t xml:space="preserve">si occupa di sviluppare </w:t>
      </w:r>
      <w:r w:rsidR="009D6B08" w:rsidRPr="008158C7">
        <w:rPr>
          <w:rFonts w:ascii="Times New Roman" w:hAnsi="Times New Roman" w:cs="Times New Roman"/>
          <w:sz w:val="24"/>
          <w:szCs w:val="24"/>
        </w:rPr>
        <w:t>e</w:t>
      </w:r>
      <w:r w:rsidR="00D44FD5" w:rsidRPr="008158C7">
        <w:rPr>
          <w:rFonts w:ascii="Times New Roman" w:hAnsi="Times New Roman" w:cs="Times New Roman"/>
          <w:sz w:val="24"/>
          <w:szCs w:val="24"/>
        </w:rPr>
        <w:t xml:space="preserve"> offrire prodotti e soluzioni che soddisfano tutte le esigenze, dalla lampadina agli apparecchi d’illuminazione</w:t>
      </w:r>
      <w:r w:rsidR="009F5E5D" w:rsidRPr="008158C7">
        <w:rPr>
          <w:rFonts w:ascii="Times New Roman" w:hAnsi="Times New Roman" w:cs="Times New Roman"/>
          <w:sz w:val="24"/>
          <w:szCs w:val="24"/>
        </w:rPr>
        <w:t xml:space="preserve"> sino ad arrivare alle soluzioni di controllo. Pionieri del mondo della luce da oltre 123 anni, Philips è oggi leader nel percorso della trasformazione della luce attraverso investimenti nella ricerca e </w:t>
      </w:r>
      <w:r w:rsidR="00BA46DC" w:rsidRPr="008158C7">
        <w:rPr>
          <w:rFonts w:ascii="Times New Roman" w:hAnsi="Times New Roman" w:cs="Times New Roman"/>
          <w:sz w:val="24"/>
          <w:szCs w:val="24"/>
        </w:rPr>
        <w:t xml:space="preserve">nello </w:t>
      </w:r>
      <w:r w:rsidR="009F5E5D" w:rsidRPr="008158C7">
        <w:rPr>
          <w:rFonts w:ascii="Times New Roman" w:hAnsi="Times New Roman" w:cs="Times New Roman"/>
          <w:sz w:val="24"/>
          <w:szCs w:val="24"/>
        </w:rPr>
        <w:t xml:space="preserve">sviluppo di soluzioni per l’illuminazione di qualsiasi tipo di ambiente, interno ed esterno, </w:t>
      </w:r>
      <w:r w:rsidR="00BA46DC" w:rsidRPr="008158C7">
        <w:rPr>
          <w:rFonts w:ascii="Times New Roman" w:hAnsi="Times New Roman" w:cs="Times New Roman"/>
          <w:sz w:val="24"/>
          <w:szCs w:val="24"/>
        </w:rPr>
        <w:t xml:space="preserve">oltre a rispondere alle esigenze degli automobilisti fornendo un’illuminazione sicura per la guida. Il core </w:t>
      </w:r>
      <w:r w:rsidR="00B82E3C" w:rsidRPr="008158C7">
        <w:rPr>
          <w:rFonts w:ascii="Times New Roman" w:hAnsi="Times New Roman" w:cs="Times New Roman"/>
          <w:sz w:val="24"/>
          <w:szCs w:val="24"/>
        </w:rPr>
        <w:t>business è focalizzato su tre</w:t>
      </w:r>
      <w:r w:rsidR="00BA46DC" w:rsidRPr="008158C7">
        <w:rPr>
          <w:rFonts w:ascii="Times New Roman" w:hAnsi="Times New Roman" w:cs="Times New Roman"/>
          <w:sz w:val="24"/>
          <w:szCs w:val="24"/>
        </w:rPr>
        <w:t xml:space="preserve"> aree strategiche: </w:t>
      </w:r>
      <w:r w:rsidR="00BA46DC" w:rsidRPr="008158C7">
        <w:rPr>
          <w:rFonts w:ascii="Times New Roman" w:hAnsi="Times New Roman" w:cs="Times New Roman"/>
          <w:i/>
          <w:sz w:val="24"/>
          <w:szCs w:val="24"/>
        </w:rPr>
        <w:t xml:space="preserve">Light </w:t>
      </w:r>
      <w:proofErr w:type="spellStart"/>
      <w:r w:rsidR="00BA46DC" w:rsidRPr="008158C7">
        <w:rPr>
          <w:rFonts w:ascii="Times New Roman" w:hAnsi="Times New Roman" w:cs="Times New Roman"/>
          <w:i/>
          <w:sz w:val="24"/>
          <w:szCs w:val="24"/>
        </w:rPr>
        <w:t>Sources</w:t>
      </w:r>
      <w:proofErr w:type="spellEnd"/>
      <w:r w:rsidR="00BA46DC" w:rsidRPr="008158C7">
        <w:rPr>
          <w:rFonts w:ascii="Times New Roman" w:hAnsi="Times New Roman" w:cs="Times New Roman"/>
          <w:i/>
          <w:sz w:val="24"/>
          <w:szCs w:val="24"/>
        </w:rPr>
        <w:t xml:space="preserve"> &amp; </w:t>
      </w:r>
      <w:proofErr w:type="spellStart"/>
      <w:r w:rsidR="00BA46DC" w:rsidRPr="008158C7">
        <w:rPr>
          <w:rFonts w:ascii="Times New Roman" w:hAnsi="Times New Roman" w:cs="Times New Roman"/>
          <w:i/>
          <w:sz w:val="24"/>
          <w:szCs w:val="24"/>
        </w:rPr>
        <w:t>Electronics</w:t>
      </w:r>
      <w:proofErr w:type="spellEnd"/>
      <w:r w:rsidR="00B82E3C" w:rsidRPr="008158C7">
        <w:rPr>
          <w:rFonts w:ascii="Times New Roman" w:hAnsi="Times New Roman" w:cs="Times New Roman"/>
          <w:sz w:val="24"/>
          <w:szCs w:val="24"/>
        </w:rPr>
        <w:t>;</w:t>
      </w:r>
      <w:r w:rsidR="00BA46DC" w:rsidRPr="008158C7">
        <w:rPr>
          <w:rFonts w:ascii="Times New Roman" w:hAnsi="Times New Roman" w:cs="Times New Roman"/>
          <w:sz w:val="24"/>
          <w:szCs w:val="24"/>
        </w:rPr>
        <w:t xml:space="preserve"> </w:t>
      </w:r>
      <w:r w:rsidR="00BA46DC" w:rsidRPr="008158C7">
        <w:rPr>
          <w:rFonts w:ascii="Times New Roman" w:hAnsi="Times New Roman" w:cs="Times New Roman"/>
          <w:i/>
          <w:sz w:val="24"/>
          <w:szCs w:val="24"/>
        </w:rPr>
        <w:t xml:space="preserve">Consumer </w:t>
      </w:r>
      <w:proofErr w:type="spellStart"/>
      <w:r w:rsidR="00BA46DC" w:rsidRPr="008158C7">
        <w:rPr>
          <w:rFonts w:ascii="Times New Roman" w:hAnsi="Times New Roman" w:cs="Times New Roman"/>
          <w:i/>
          <w:sz w:val="24"/>
          <w:szCs w:val="24"/>
        </w:rPr>
        <w:t>Luminaries</w:t>
      </w:r>
      <w:proofErr w:type="spellEnd"/>
      <w:r w:rsidR="00B82E3C" w:rsidRPr="008158C7">
        <w:rPr>
          <w:rFonts w:ascii="Times New Roman" w:hAnsi="Times New Roman" w:cs="Times New Roman"/>
          <w:sz w:val="24"/>
          <w:szCs w:val="24"/>
        </w:rPr>
        <w:t xml:space="preserve">; </w:t>
      </w:r>
      <w:r w:rsidR="00BA46DC" w:rsidRPr="008158C7">
        <w:rPr>
          <w:rFonts w:ascii="Times New Roman" w:hAnsi="Times New Roman" w:cs="Times New Roman"/>
          <w:i/>
          <w:sz w:val="24"/>
          <w:szCs w:val="24"/>
        </w:rPr>
        <w:t xml:space="preserve">Professional </w:t>
      </w:r>
      <w:proofErr w:type="spellStart"/>
      <w:r w:rsidR="00BA46DC" w:rsidRPr="008158C7">
        <w:rPr>
          <w:rFonts w:ascii="Times New Roman" w:hAnsi="Times New Roman" w:cs="Times New Roman"/>
          <w:i/>
          <w:sz w:val="24"/>
          <w:szCs w:val="24"/>
        </w:rPr>
        <w:t>Lighting</w:t>
      </w:r>
      <w:proofErr w:type="spellEnd"/>
      <w:r w:rsidR="00BA46DC" w:rsidRPr="008158C7">
        <w:rPr>
          <w:rFonts w:ascii="Times New Roman" w:hAnsi="Times New Roman" w:cs="Times New Roman"/>
          <w:i/>
          <w:sz w:val="24"/>
          <w:szCs w:val="24"/>
        </w:rPr>
        <w:t xml:space="preserve"> Solutions, Automotive </w:t>
      </w:r>
      <w:proofErr w:type="spellStart"/>
      <w:r w:rsidR="00BA46DC" w:rsidRPr="008158C7">
        <w:rPr>
          <w:rFonts w:ascii="Times New Roman" w:hAnsi="Times New Roman" w:cs="Times New Roman"/>
          <w:i/>
          <w:sz w:val="24"/>
          <w:szCs w:val="24"/>
        </w:rPr>
        <w:t>Lighting</w:t>
      </w:r>
      <w:proofErr w:type="spellEnd"/>
      <w:r w:rsidR="00BA46DC" w:rsidRPr="008158C7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BA46DC" w:rsidRPr="008158C7">
        <w:rPr>
          <w:rFonts w:ascii="Times New Roman" w:hAnsi="Times New Roman" w:cs="Times New Roman"/>
          <w:i/>
          <w:sz w:val="24"/>
          <w:szCs w:val="24"/>
        </w:rPr>
        <w:t>Lumileds</w:t>
      </w:r>
      <w:proofErr w:type="spellEnd"/>
      <w:r w:rsidR="00BA46DC" w:rsidRPr="008158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0FCF" w:rsidRPr="008158C7" w:rsidRDefault="00BA46DC" w:rsidP="009B58D7">
      <w:pPr>
        <w:pStyle w:val="Paragrafoelenc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8C7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1DEAA55A" wp14:editId="4DD6322E">
            <wp:extent cx="4572000" cy="1838325"/>
            <wp:effectExtent l="0" t="0" r="0" b="9525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ing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350C" w:rsidRPr="008158C7" w:rsidRDefault="000F350C" w:rsidP="009B58D7">
      <w:pPr>
        <w:ind w:left="-567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F350C" w:rsidRPr="008158C7" w:rsidRDefault="000F350C" w:rsidP="009B58D7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 questi tre settori, Philips mira </w:t>
      </w:r>
      <w:r w:rsidR="009D6B08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essere il marchio leader per la cura della salute e del benessere nei prossimi anni.</w:t>
      </w:r>
      <w:r w:rsidRPr="008158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Per imporsi</w:t>
      </w:r>
      <w:r w:rsidR="00BD16DC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come azienda market-</w:t>
      </w:r>
      <w:proofErr w:type="spellStart"/>
      <w:r w:rsidR="00BD16DC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driven</w:t>
      </w:r>
      <w:proofErr w:type="spellEnd"/>
      <w:r w:rsidR="00BD16DC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="00BD16DC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people-centric</w:t>
      </w:r>
      <w:proofErr w:type="spellEnd"/>
      <w:r w:rsidR="00BD16DC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 una strategia e una struttura che </w:t>
      </w:r>
      <w:r w:rsidR="009D6B08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riflette</w:t>
      </w:r>
      <w:r w:rsidR="00BD16DC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appieno le esigenze del mercato e dei clienti</w:t>
      </w:r>
      <w:r w:rsidR="00B82E3C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, il programma dell’azienda</w:t>
      </w:r>
      <w:r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è </w:t>
      </w:r>
      <w:r w:rsidR="00B82E3C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focalizzato</w:t>
      </w:r>
      <w:r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 cinque elementi</w:t>
      </w:r>
      <w:r w:rsidR="001215BA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chiave: ruolo centrale del cliente, acquisizione delle risorse necessarie per avere successo, catene di valore del cliente </w:t>
      </w:r>
      <w:r w:rsidR="001215BA" w:rsidRPr="008158C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End2End</w:t>
      </w:r>
      <w:r w:rsidR="001215BA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fluide, modello culturale e operativo.</w:t>
      </w:r>
    </w:p>
    <w:p w:rsidR="00CF4ABC" w:rsidRPr="008158C7" w:rsidRDefault="00CF4ABC" w:rsidP="009B58D7">
      <w:pPr>
        <w:ind w:left="-567"/>
        <w:rPr>
          <w:sz w:val="24"/>
          <w:szCs w:val="24"/>
        </w:rPr>
      </w:pPr>
      <w:bookmarkStart w:id="10" w:name="_Toc415166817"/>
    </w:p>
    <w:p w:rsidR="008C390A" w:rsidRPr="008158C7" w:rsidRDefault="00CF4ABC" w:rsidP="009B58D7">
      <w:pPr>
        <w:pStyle w:val="Titolo1"/>
        <w:spacing w:before="120"/>
        <w:ind w:left="-567"/>
        <w:rPr>
          <w:color w:val="auto"/>
          <w:sz w:val="24"/>
          <w:szCs w:val="24"/>
          <w:shd w:val="clear" w:color="auto" w:fill="FFFFFF"/>
        </w:rPr>
      </w:pPr>
      <w:bookmarkStart w:id="11" w:name="_Toc415415744"/>
      <w:r w:rsidRPr="008158C7">
        <w:rPr>
          <w:color w:val="auto"/>
          <w:sz w:val="24"/>
          <w:szCs w:val="24"/>
          <w:shd w:val="clear" w:color="auto" w:fill="FFFFFF"/>
        </w:rPr>
        <w:t>Lo</w:t>
      </w:r>
      <w:r w:rsidR="00FE1B6E" w:rsidRPr="008158C7">
        <w:rPr>
          <w:color w:val="auto"/>
          <w:sz w:val="24"/>
          <w:szCs w:val="24"/>
          <w:shd w:val="clear" w:color="auto" w:fill="FFFFFF"/>
        </w:rPr>
        <w:t xml:space="preserve"> sco</w:t>
      </w:r>
      <w:r w:rsidRPr="008158C7">
        <w:rPr>
          <w:color w:val="auto"/>
          <w:sz w:val="24"/>
          <w:szCs w:val="24"/>
          <w:shd w:val="clear" w:color="auto" w:fill="FFFFFF"/>
        </w:rPr>
        <w:t>rporo</w:t>
      </w:r>
      <w:r w:rsidR="0019728F" w:rsidRPr="008158C7">
        <w:rPr>
          <w:color w:val="auto"/>
          <w:sz w:val="24"/>
          <w:szCs w:val="24"/>
          <w:shd w:val="clear" w:color="auto" w:fill="FFFFFF"/>
        </w:rPr>
        <w:t xml:space="preserve"> </w:t>
      </w:r>
      <w:r w:rsidRPr="008158C7">
        <w:rPr>
          <w:color w:val="auto"/>
          <w:sz w:val="24"/>
          <w:szCs w:val="24"/>
          <w:shd w:val="clear" w:color="auto" w:fill="FFFFFF"/>
        </w:rPr>
        <w:t>dell</w:t>
      </w:r>
      <w:r w:rsidR="0019728F" w:rsidRPr="008158C7">
        <w:rPr>
          <w:color w:val="auto"/>
          <w:sz w:val="24"/>
          <w:szCs w:val="24"/>
          <w:shd w:val="clear" w:color="auto" w:fill="FFFFFF"/>
        </w:rPr>
        <w:t>’</w:t>
      </w:r>
      <w:r w:rsidR="009D6B08" w:rsidRPr="008158C7">
        <w:rPr>
          <w:color w:val="auto"/>
          <w:sz w:val="24"/>
          <w:szCs w:val="24"/>
          <w:shd w:val="clear" w:color="auto" w:fill="FFFFFF"/>
        </w:rPr>
        <w:t>illuminazione</w:t>
      </w:r>
      <w:r w:rsidR="00FE1B6E" w:rsidRPr="008158C7">
        <w:rPr>
          <w:color w:val="auto"/>
          <w:sz w:val="24"/>
          <w:szCs w:val="24"/>
          <w:shd w:val="clear" w:color="auto" w:fill="FFFFFF"/>
        </w:rPr>
        <w:t xml:space="preserve"> </w:t>
      </w:r>
      <w:r w:rsidR="009B58D7" w:rsidRPr="008158C7">
        <w:rPr>
          <w:color w:val="auto"/>
          <w:sz w:val="24"/>
          <w:szCs w:val="24"/>
          <w:shd w:val="clear" w:color="auto" w:fill="FFFFFF"/>
        </w:rPr>
        <w:t>e la focalizzazione</w:t>
      </w:r>
      <w:r w:rsidR="00FE1B6E" w:rsidRPr="008158C7">
        <w:rPr>
          <w:color w:val="auto"/>
          <w:sz w:val="24"/>
          <w:szCs w:val="24"/>
          <w:shd w:val="clear" w:color="auto" w:fill="FFFFFF"/>
        </w:rPr>
        <w:t xml:space="preserve"> sull’ </w:t>
      </w:r>
      <w:proofErr w:type="spellStart"/>
      <w:r w:rsidR="00FE1B6E" w:rsidRPr="008158C7">
        <w:rPr>
          <w:color w:val="auto"/>
          <w:sz w:val="24"/>
          <w:szCs w:val="24"/>
          <w:shd w:val="clear" w:color="auto" w:fill="FFFFFF"/>
        </w:rPr>
        <w:t>HealthTech</w:t>
      </w:r>
      <w:bookmarkEnd w:id="10"/>
      <w:bookmarkEnd w:id="11"/>
      <w:proofErr w:type="spellEnd"/>
    </w:p>
    <w:p w:rsidR="00CF4ABC" w:rsidRPr="008158C7" w:rsidRDefault="00CF4ABC" w:rsidP="009B58D7">
      <w:pPr>
        <w:ind w:left="-567"/>
        <w:rPr>
          <w:sz w:val="24"/>
          <w:szCs w:val="24"/>
        </w:rPr>
      </w:pPr>
    </w:p>
    <w:p w:rsidR="008C390A" w:rsidRPr="008158C7" w:rsidRDefault="00E93119" w:rsidP="009B58D7">
      <w:pPr>
        <w:ind w:left="-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124 anni dalla nascita della lampadina </w:t>
      </w:r>
      <w:r w:rsidR="009D6B08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incandescenza, Philips decide di scorporare anche l’illuminazione per concentrarsi in mercati a più alta innovazione come quello dell’elettronica di consumo per la salute.</w:t>
      </w:r>
      <w:r w:rsidR="007B7E41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D0519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Una mossa prevista ma di portata storica, perché l’azienda olandese è nata nel 1981 producendo proprio lampadine elettriche in uno stabilimento di Eindhoven, oggi trasformato in museo. L’intenzione è </w:t>
      </w:r>
      <w:r w:rsidR="009D6B08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di</w:t>
      </w:r>
      <w:r w:rsidR="00ED0519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dividere Philips in due società che manterranno il nome del gruppo, una per l’attività </w:t>
      </w:r>
      <w:r w:rsidR="009D6B08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d’</w:t>
      </w:r>
      <w:r w:rsidR="00ED0519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illuminazione e l’altra che unirà le sue attività sanitarie e il </w:t>
      </w:r>
      <w:proofErr w:type="spellStart"/>
      <w:r w:rsidR="00ED0519" w:rsidRPr="008158C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lifestyle</w:t>
      </w:r>
      <w:proofErr w:type="spellEnd"/>
      <w:r w:rsidR="00ED0519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. In sostanza la società fonderà</w:t>
      </w:r>
      <w:r w:rsidR="008438CF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le divisioni consumi e salute, </w:t>
      </w:r>
      <w:r w:rsidR="00ED0519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creando un comparto che prenderà il nome di </w:t>
      </w:r>
      <w:proofErr w:type="spellStart"/>
      <w:r w:rsidR="00ED0519" w:rsidRPr="008158C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HealthTech</w:t>
      </w:r>
      <w:proofErr w:type="spellEnd"/>
      <w:r w:rsidR="00ED0519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, mentre la divisione illuminazione</w:t>
      </w:r>
      <w:r w:rsidR="00EC781E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costruirà una società indip</w:t>
      </w:r>
      <w:r w:rsidR="00E133A6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endente dal punto di vista legale e dotata di una proprietà</w:t>
      </w:r>
      <w:r w:rsidR="00EC781E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diversa, non escludendo l’accesso al mercato dei capitali.</w:t>
      </w:r>
    </w:p>
    <w:p w:rsidR="007B7E41" w:rsidRPr="008158C7" w:rsidRDefault="007B7E41" w:rsidP="009B58D7">
      <w:pPr>
        <w:ind w:left="-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9D6B08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motivi </w:t>
      </w:r>
      <w:r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sono chiari:</w:t>
      </w:r>
      <w:r w:rsidR="009D6B08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Philips è molto forte in due campi troppo diversi fra loro per riuscire a svilupparli </w:t>
      </w:r>
      <w:r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attraverso sinergie comuni</w:t>
      </w:r>
      <w:r w:rsidR="009D6B08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: da un lato la cura dell</w:t>
      </w:r>
      <w:r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a persona e della salute, dall’</w:t>
      </w:r>
      <w:r w:rsidR="009D6B08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altro l’illuminazione.</w:t>
      </w:r>
      <w:r w:rsidR="00EC781E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Ciascuno</w:t>
      </w:r>
      <w:r w:rsidR="00EC781E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questi due settori nei prossimi anni avrà uno sviluppo </w:t>
      </w:r>
      <w:r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importante,</w:t>
      </w:r>
      <w:r w:rsidR="00EC781E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le due società distinte, più snelle e focalizzate, avranno più opportunità di crescita nei due mercati.</w:t>
      </w:r>
      <w:r w:rsidR="00CA1163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54482" w:rsidRPr="008158C7" w:rsidRDefault="00CA1163" w:rsidP="007B7E41">
      <w:pPr>
        <w:ind w:left="-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Il business delle soluzioni </w:t>
      </w:r>
      <w:r w:rsidR="009D6B08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d’</w:t>
      </w:r>
      <w:r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illuminazione sarà meglio </w:t>
      </w:r>
      <w:r w:rsidR="009D6B08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posto</w:t>
      </w:r>
      <w:r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 capitalizzare i cambiamenti fondamentali in atto nel settore del </w:t>
      </w:r>
      <w:proofErr w:type="spellStart"/>
      <w:r w:rsidRPr="008158C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lighting</w:t>
      </w:r>
      <w:proofErr w:type="spellEnd"/>
      <w:r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, in cui il valore si sta spostando dai singoli prodotti ai sistemi e servizi.</w:t>
      </w:r>
      <w:r w:rsidR="007B7E41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Come azienda stand-alone, il business delle soluzioni </w:t>
      </w:r>
      <w:r w:rsidR="009D6B08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d’</w:t>
      </w:r>
      <w:r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illuminazione potrà beneficiare di una maggiore velocità e agilità nelle proprie attività di fornire innovazione e del mercato dei capitali per rilanciare la crescita in sistemi connessi a</w:t>
      </w:r>
      <w:r w:rsidR="008438CF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LED </w:t>
      </w:r>
      <w:r w:rsidR="009D6B08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d’</w:t>
      </w:r>
      <w:r w:rsidR="008438CF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illuminazione e servizi</w:t>
      </w:r>
      <w:r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La creazione di </w:t>
      </w:r>
      <w:proofErr w:type="spellStart"/>
      <w:r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Lighting</w:t>
      </w:r>
      <w:proofErr w:type="spellEnd"/>
      <w:r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Solutions Company segue il piano annunciato di unire Philip</w:t>
      </w:r>
      <w:r w:rsidR="008438CF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</w:t>
      </w:r>
      <w:proofErr w:type="spellStart"/>
      <w:r w:rsidR="008438CF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Lumileds</w:t>
      </w:r>
      <w:proofErr w:type="spellEnd"/>
      <w:r w:rsidR="008438CF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il business del </w:t>
      </w:r>
      <w:proofErr w:type="spellStart"/>
      <w:r w:rsidR="008438CF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lit</w:t>
      </w:r>
      <w:r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ghing</w:t>
      </w:r>
      <w:proofErr w:type="spellEnd"/>
      <w:r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 </w:t>
      </w:r>
      <w:proofErr w:type="spellStart"/>
      <w:r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l’automotive</w:t>
      </w:r>
      <w:proofErr w:type="spellEnd"/>
      <w:r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r w:rsidR="009D6B08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un’</w:t>
      </w:r>
      <w:r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unica società di componenti per l’illuminazione</w:t>
      </w:r>
      <w:r w:rsidR="00104F3D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in modo da </w:t>
      </w:r>
      <w:r w:rsidR="00104F3D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consentire ai propri clienti il beneficio di componenti ad altissima qualità e l’adozione della tecnologia LED anche in applicazioni automobilistiche.</w:t>
      </w:r>
      <w:r w:rsidR="007B7E41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D6B08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La nuova struttura operativa consentirà la riduzione di costi aggiuntivi portando ad un risparmio di 100 milioni di euro nel 2015 e ulteriori 200 milioni di euro nel 2016</w:t>
      </w:r>
      <w:r w:rsidR="007B7E41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9D6B08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Philips prevede inoltre di sostenere circa 50 milioni di euro di costi per la ristrutturazione nel periodo 2014-2016.</w:t>
      </w:r>
      <w:r w:rsidR="00BA7CEB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D6B08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Per il 2016 l’azienda è molto ottimista, prevedendo un aumento delle vendite dal 4% al 6%, un ritorno sul capitale investito superiore al 14% e un margine E</w:t>
      </w:r>
      <w:r w:rsidR="007B7E41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BITA che dall’11% passa al 12%. </w:t>
      </w:r>
      <w:r w:rsidR="00BA7CEB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Subito dopo l’annuncio, nei primi scambi sul NYSE il titolo Philips è salito del 3% a dimostrazione di come la d</w:t>
      </w:r>
      <w:r w:rsidR="007B7E41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ecisione sia stata apprezzata da</w:t>
      </w:r>
      <w:r w:rsidR="00BA7CEB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gli investitori.</w:t>
      </w:r>
      <w:r w:rsidR="007B7E41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438CF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Philips sceglie dunque di seguire una strada già bat</w:t>
      </w:r>
      <w:r w:rsidR="007B7E41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tuta e molto amata dai mercati, </w:t>
      </w:r>
      <w:r w:rsidR="008438CF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come </w:t>
      </w:r>
      <w:r w:rsidR="007B7E41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per</w:t>
      </w:r>
      <w:r w:rsidR="008438CF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D6B08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Eni-Saipem</w:t>
      </w:r>
      <w:r w:rsidR="007B7E41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negli impianti per </w:t>
      </w:r>
      <w:proofErr w:type="gramStart"/>
      <w:r w:rsidR="007B7E41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l’energia</w:t>
      </w:r>
      <w:r w:rsidR="009D6B08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B7E41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438CF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Hewlett</w:t>
      </w:r>
      <w:proofErr w:type="gramEnd"/>
      <w:r w:rsidR="008438CF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7B7E41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Packard nei pc e</w:t>
      </w:r>
      <w:r w:rsidR="008438CF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Bayer</w:t>
      </w:r>
      <w:r w:rsidR="007B7E41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nella chimica-</w:t>
      </w:r>
      <w:proofErr w:type="spellStart"/>
      <w:r w:rsidR="007B7E41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farrmaceutica</w:t>
      </w:r>
      <w:proofErr w:type="spellEnd"/>
      <w:r w:rsidR="007B7E41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(l’azienda tedesca</w:t>
      </w:r>
      <w:r w:rsidR="008438CF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 appena annunciato lo spin-off della divisione plastiche per concentrarsi </w:t>
      </w:r>
      <w:r w:rsidR="007B7E41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 </w:t>
      </w:r>
      <w:r w:rsidR="007B7E41" w:rsidRPr="008158C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life science</w:t>
      </w:r>
      <w:r w:rsidR="007B7E41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8438CF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CB6B85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Le due divisioni Heal</w:t>
      </w:r>
      <w:r w:rsidR="007B7E41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thcare e Consumer Products vengono</w:t>
      </w:r>
      <w:r w:rsidR="00CB6B85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54482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dunque </w:t>
      </w:r>
      <w:r w:rsidR="00CB6B85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fuse sotto il nome di </w:t>
      </w:r>
      <w:proofErr w:type="spellStart"/>
      <w:r w:rsidR="00CB6B85" w:rsidRPr="008158C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HealthTech</w:t>
      </w:r>
      <w:proofErr w:type="spellEnd"/>
      <w:r w:rsidR="00CB6B85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7E41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che nel 2015</w:t>
      </w:r>
      <w:r w:rsidR="00CB6B85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D6B08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ha</w:t>
      </w:r>
      <w:r w:rsidR="00CB6B85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7E41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avuto un</w:t>
      </w:r>
      <w:r w:rsidR="00CB6B85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fatturato complessivo di quasi 15 miliardi</w:t>
      </w:r>
      <w:r w:rsidR="007B7E41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euro</w:t>
      </w:r>
      <w:r w:rsidR="00CB6B85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7E41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con un margine di circa il</w:t>
      </w:r>
      <w:r w:rsidR="00CB6B85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15%, </w:t>
      </w:r>
      <w:r w:rsidR="007B7E41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mentre </w:t>
      </w:r>
      <w:proofErr w:type="spellStart"/>
      <w:r w:rsidR="007B7E41" w:rsidRPr="008158C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Lighting</w:t>
      </w:r>
      <w:proofErr w:type="spellEnd"/>
      <w:r w:rsidR="007B7E41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 realizzato ricavi per quasi 7 miliardi e margini di 10% circa.</w:t>
      </w:r>
    </w:p>
    <w:p w:rsidR="007B5DD7" w:rsidRPr="008158C7" w:rsidRDefault="00CB6B85" w:rsidP="009B58D7">
      <w:pPr>
        <w:ind w:left="-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Le dinamiche del business dell’illuminazione stanno cambiando e</w:t>
      </w:r>
      <w:r w:rsidRPr="008158C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8158C7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ulle lampadine </w:t>
      </w:r>
      <w:r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led è in corso una guerra </w:t>
      </w:r>
      <w:r w:rsidR="008158C7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 prezzo tra le </w:t>
      </w:r>
      <w:r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europee </w:t>
      </w:r>
      <w:proofErr w:type="spellStart"/>
      <w:r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Osram</w:t>
      </w:r>
      <w:proofErr w:type="spellEnd"/>
      <w:r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Philips </w:t>
      </w:r>
      <w:r w:rsidR="008158C7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e le</w:t>
      </w:r>
      <w:r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rivali asiatiche. </w:t>
      </w:r>
      <w:r w:rsidR="009D6B08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Van </w:t>
      </w:r>
      <w:proofErr w:type="spellStart"/>
      <w:r w:rsidR="009D6B08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Houten</w:t>
      </w:r>
      <w:proofErr w:type="spellEnd"/>
      <w:r w:rsidR="008158C7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CEO </w:t>
      </w:r>
      <w:r w:rsidR="009D6B08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dal 2011</w:t>
      </w:r>
      <w:r w:rsidR="008158C7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D6B08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43303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ha</w:t>
      </w:r>
      <w:r w:rsidR="009D6B08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portato Philips al secondo posto in Europa come numero di brevetti, tiene a specificare che la ragione di fondo dello spin-off non discende da questi dati ed è basata su prospettive più ampie come elencato in precedenza.</w:t>
      </w:r>
      <w:r w:rsidR="008158C7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B5DD7" w:rsidRPr="008158C7" w:rsidRDefault="008B452C" w:rsidP="009B58D7">
      <w:pPr>
        <w:ind w:left="-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Il CEO prevede che in un mondo caratterizzato da un rapido allungamento della vita media e quindi da un progressivo invecchiamento della popolazione, i consumatori avranno bisogno di gestire la propria salute con maggiore attenzione, per vivere meglio la vecchiaia. Il futuro per l’azienda è </w:t>
      </w:r>
      <w:r w:rsidR="008158C7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proiettato verso</w:t>
      </w:r>
      <w:r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 mercato da 100 </w:t>
      </w:r>
      <w:r w:rsidR="009D6B08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miliardi, dove</w:t>
      </w:r>
      <w:r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Philips è già leader nel monitoraggio cardiaco, nella gestione delle crisi acute e nell’assistenza sanitaria domestica</w:t>
      </w:r>
      <w:r w:rsidR="008158C7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. I</w:t>
      </w:r>
      <w:r w:rsidR="00CC43BA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pazienti s</w:t>
      </w:r>
      <w:r w:rsidR="008158C7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ono più consapevoli e tendono ad essere proattivi circa la </w:t>
      </w:r>
      <w:r w:rsidR="00CC43BA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propria salute</w:t>
      </w:r>
      <w:r w:rsidR="008158C7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; in particolare, per quanto riguarda</w:t>
      </w:r>
      <w:r w:rsidR="00CC43BA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prevenzione, controllo e supporto remoto fuori dalle mura degli ospedali</w:t>
      </w:r>
      <w:r w:rsidR="008158C7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vi sarà </w:t>
      </w:r>
      <w:proofErr w:type="gramStart"/>
      <w:r w:rsidR="008158C7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un</w:t>
      </w:r>
      <w:proofErr w:type="gramEnd"/>
      <w:r w:rsidR="008158C7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spazio maggiore per l’innovazione</w:t>
      </w:r>
      <w:r w:rsidR="00CC43BA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, sia per motivi di costi pubblici</w:t>
      </w:r>
      <w:r w:rsidR="008158C7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</w:t>
      </w:r>
      <w:r w:rsidR="00CC43BA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sia d</w:t>
      </w:r>
      <w:r w:rsidR="008158C7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i comfort dei pazienti.</w:t>
      </w:r>
      <w:r w:rsidR="00CC43BA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E0F67" w:rsidRPr="008158C7" w:rsidRDefault="00BE0F67" w:rsidP="009B58D7">
      <w:pPr>
        <w:ind w:left="-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770A3" w:rsidRPr="008158C7" w:rsidRDefault="00BE0F67" w:rsidP="009B58D7">
      <w:pPr>
        <w:pStyle w:val="Titolo1"/>
        <w:spacing w:before="120"/>
        <w:ind w:left="-567"/>
        <w:rPr>
          <w:color w:val="auto"/>
          <w:sz w:val="24"/>
          <w:szCs w:val="24"/>
          <w:shd w:val="clear" w:color="auto" w:fill="FFFFFF"/>
        </w:rPr>
      </w:pPr>
      <w:bookmarkStart w:id="12" w:name="_Toc415415745"/>
      <w:r w:rsidRPr="008158C7">
        <w:rPr>
          <w:color w:val="auto"/>
          <w:sz w:val="24"/>
          <w:szCs w:val="24"/>
          <w:shd w:val="clear" w:color="auto" w:fill="FFFFFF"/>
        </w:rPr>
        <w:t>Conclusioni</w:t>
      </w:r>
      <w:bookmarkEnd w:id="12"/>
    </w:p>
    <w:p w:rsidR="0017126A" w:rsidRPr="008158C7" w:rsidRDefault="00395CC5" w:rsidP="009B58D7">
      <w:pPr>
        <w:ind w:left="-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8158C7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all'inizio degli anni Ottanta in avanti</w:t>
      </w:r>
      <w:r w:rsidR="000A4DCA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Philips ha </w:t>
      </w:r>
      <w:r w:rsidR="008158C7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disinvestito diversi</w:t>
      </w:r>
      <w:r w:rsidR="000A4DCA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business. </w:t>
      </w:r>
      <w:r w:rsidR="000770A3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Nel </w:t>
      </w:r>
      <w:r w:rsidR="000A4DCA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1988 ha ceduto la sua casa discografica </w:t>
      </w:r>
      <w:proofErr w:type="spellStart"/>
      <w:r w:rsidR="000A4DCA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PolyGram</w:t>
      </w:r>
      <w:proofErr w:type="spellEnd"/>
      <w:r w:rsidR="002E0233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, inizialmente divisione interna dell’azienda,</w:t>
      </w:r>
      <w:r w:rsidR="00595845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95845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alla </w:t>
      </w:r>
      <w:proofErr w:type="spellStart"/>
      <w:r w:rsidR="00595845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Seagram</w:t>
      </w:r>
      <w:proofErr w:type="spellEnd"/>
      <w:r w:rsidR="00595845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E0233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fusa</w:t>
      </w:r>
      <w:r w:rsidR="00BE0F67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poi</w:t>
      </w:r>
      <w:r w:rsidR="002E0233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 Universal</w:t>
      </w:r>
      <w:r w:rsidR="000A4DCA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gramStart"/>
      <w:r w:rsidR="00D45806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In seguito</w:t>
      </w:r>
      <w:proofErr w:type="gramEnd"/>
      <w:r w:rsidR="00D45806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158C7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è toccato</w:t>
      </w:r>
      <w:r w:rsidR="00D45806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</w:t>
      </w:r>
      <w:r w:rsidR="000A4DCA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la divisione informatica e nel 200</w:t>
      </w:r>
      <w:r w:rsidR="008158C7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6 ai semiconduttori. L’</w:t>
      </w:r>
      <w:r w:rsidR="008158C7" w:rsidRPr="008158C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exit</w:t>
      </w:r>
      <w:r w:rsidR="000A4DCA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simbolica </w:t>
      </w:r>
      <w:r w:rsidR="008158C7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infine </w:t>
      </w:r>
      <w:r w:rsidR="000A4DCA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è</w:t>
      </w:r>
      <w:r w:rsidR="008158C7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stata</w:t>
      </w:r>
      <w:r w:rsidR="000A4DCA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</w:t>
      </w:r>
      <w:r w:rsidR="008158C7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lla del mercato dei televisori, (dove n</w:t>
      </w:r>
      <w:r w:rsidR="000A4DCA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el 2011 </w:t>
      </w:r>
      <w:r w:rsidR="008158C7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è stata avviata una</w:t>
      </w:r>
      <w:r w:rsidR="000A4DCA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joint venture con </w:t>
      </w:r>
      <w:r w:rsidR="008158C7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la cinese</w:t>
      </w:r>
      <w:r w:rsidR="000A4DCA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158C7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TPV) u</w:t>
      </w:r>
      <w:r w:rsidR="000A4DCA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n settore divenuto talmente competitivo da indurre Philips ad allearsi con un gigante della manifattura per competere con Samsung e Lg. Oggi TP Vision è al 100% dei cinesi</w:t>
      </w:r>
      <w:r w:rsidR="00595845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detiene i diritti per produrre e distribuire televisori a marchio Philips. La fuga dal piccolo schermo però inizia prima nel 1999 quando Philips prova ad allearsi con LG </w:t>
      </w:r>
      <w:proofErr w:type="spellStart"/>
      <w:r w:rsidR="00595845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Electronics</w:t>
      </w:r>
      <w:proofErr w:type="spellEnd"/>
      <w:r w:rsidR="00595845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 la produzione di tubi catodici e </w:t>
      </w:r>
      <w:r w:rsidR="009D6B08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in seguito</w:t>
      </w:r>
      <w:r w:rsidR="00595845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pannelli </w:t>
      </w:r>
      <w:proofErr w:type="spellStart"/>
      <w:r w:rsidR="00595845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lcd</w:t>
      </w:r>
      <w:proofErr w:type="spellEnd"/>
      <w:r w:rsidR="00595845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. Alleanza che tramonta dieci anni dopo con la c</w:t>
      </w:r>
      <w:r w:rsidR="00184EDA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essione delle quote ai coreani. </w:t>
      </w:r>
      <w:r w:rsidR="00595845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L’uscita dal mercato dell’intrattenimento</w:t>
      </w:r>
      <w:r w:rsidR="00D66C0E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domestico è invece più recente, a</w:t>
      </w:r>
      <w:r w:rsidR="00184EDA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ll’inizio del 2013 </w:t>
      </w:r>
      <w:r w:rsidR="00D66C0E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quando </w:t>
      </w:r>
      <w:r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decise di </w:t>
      </w:r>
      <w:r w:rsidR="00184EDA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cede</w:t>
      </w:r>
      <w:r w:rsidR="00D66C0E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re</w:t>
      </w:r>
      <w:r w:rsidR="00184EDA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segmenti riguardanti audio e </w:t>
      </w:r>
      <w:r w:rsidR="00D66C0E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multimedia </w:t>
      </w:r>
      <w:r w:rsidR="00184EDA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D31293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Gibson</w:t>
      </w:r>
      <w:r w:rsidR="00D66C0E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158C7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E0F67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Per </w:t>
      </w:r>
      <w:r w:rsidR="008158C7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Philips </w:t>
      </w:r>
      <w:r w:rsidR="00BE0F67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non è la prima </w:t>
      </w:r>
      <w:r w:rsidR="008158C7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ristrutturazione, quindi, e</w:t>
      </w:r>
      <w:r w:rsidR="00BE0F67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 questa mossa il gruppo olandese intende </w:t>
      </w:r>
      <w:r w:rsidR="008158C7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uscire dall</w:t>
      </w:r>
      <w:r w:rsidR="00BE0F67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’elettronica dei grandi volumi e bassi margini per concentrarsi sui LED, sui sistemi d’illuminazione avanzata e soprattutto </w:t>
      </w:r>
      <w:proofErr w:type="spellStart"/>
      <w:r w:rsidR="00BE0F67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sull’healthcare</w:t>
      </w:r>
      <w:proofErr w:type="spellEnd"/>
      <w:r w:rsidR="008158C7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dividendo il gruppo </w:t>
      </w:r>
      <w:r w:rsidR="00BE0F67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in due aziende diverse</w:t>
      </w:r>
      <w:r w:rsidR="000770A3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 cogliere al meglio le oppor</w:t>
      </w:r>
      <w:r w:rsidR="008158C7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tunità del mercato. L’obiettivo è </w:t>
      </w:r>
      <w:proofErr w:type="gramStart"/>
      <w:r w:rsidR="008158C7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di  procedere</w:t>
      </w:r>
      <w:proofErr w:type="gramEnd"/>
      <w:r w:rsidR="008158C7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7126A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per gradi per arrivare poi verso la metà del 2016 alla totale dismissione dell’illuminazione.</w:t>
      </w:r>
    </w:p>
    <w:p w:rsidR="00CC43BA" w:rsidRPr="008158C7" w:rsidRDefault="0017126A" w:rsidP="008158C7">
      <w:pPr>
        <w:ind w:left="-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BE0F67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 CEO ha fatto capire fin dall’inizio che </w:t>
      </w:r>
      <w:r w:rsidR="008158C7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l’azienda si </w:t>
      </w:r>
      <w:r w:rsidR="00BE0F67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sposterà sui settori a più alta innovazione, andrà sui mercati emergenti e valorizzerà il proprio portafoglio </w:t>
      </w:r>
      <w:r w:rsidR="008158C7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 </w:t>
      </w:r>
      <w:r w:rsidR="00BE0F67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76mila brevetti. </w:t>
      </w:r>
      <w:r w:rsidR="00BE0F67" w:rsidRPr="004763A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«</w:t>
      </w:r>
      <w:r w:rsidR="00BE0F67" w:rsidRPr="004763A9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Good companies need to reinvent themselves to stay relevant</w:t>
      </w:r>
      <w:r w:rsidR="00BE0F67" w:rsidRPr="004763A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», ha dichiarato Mr</w:t>
      </w:r>
      <w:r w:rsidR="004763A9" w:rsidRPr="004763A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BE0F67" w:rsidRPr="008158C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van </w:t>
      </w:r>
      <w:proofErr w:type="spellStart"/>
      <w:r w:rsidR="00BE0F67" w:rsidRPr="008158C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Houten</w:t>
      </w:r>
      <w:proofErr w:type="spellEnd"/>
      <w:r w:rsidR="00BE0F67" w:rsidRPr="008158C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="008158C7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E per rimanere "rilevante</w:t>
      </w:r>
      <w:r w:rsidR="00BE0F67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" Philips in questi anni ha dovuto compiere delle scelte</w:t>
      </w:r>
      <w:r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abbastanza dolorose, ma c</w:t>
      </w:r>
      <w:r w:rsidR="008158C7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he l’</w:t>
      </w:r>
      <w:r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hanno portata comunque ad essere oggi </w:t>
      </w:r>
      <w:r w:rsidR="00107C82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nei prossimi </w:t>
      </w:r>
      <w:proofErr w:type="gramStart"/>
      <w:r w:rsidR="00107C82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anni  </w:t>
      </w:r>
      <w:r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una</w:t>
      </w:r>
      <w:proofErr w:type="gramEnd"/>
      <w:r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delle aziende leader per</w:t>
      </w:r>
      <w:r w:rsidR="00107C82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quanto riguarda la</w:t>
      </w:r>
      <w:r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07C82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cu</w:t>
      </w:r>
      <w:r w:rsidR="008158C7" w:rsidRPr="008158C7">
        <w:rPr>
          <w:rFonts w:ascii="Times New Roman" w:hAnsi="Times New Roman" w:cs="Times New Roman"/>
          <w:sz w:val="24"/>
          <w:szCs w:val="24"/>
          <w:shd w:val="clear" w:color="auto" w:fill="FFFFFF"/>
        </w:rPr>
        <w:t>ra della salute e il benessere.</w:t>
      </w:r>
    </w:p>
    <w:sectPr w:rsidR="00CC43BA" w:rsidRPr="008158C7" w:rsidSect="009B58D7">
      <w:footerReference w:type="default" r:id="rId25"/>
      <w:pgSz w:w="11906" w:h="16838" w:code="9"/>
      <w:pgMar w:top="1361" w:right="1361" w:bottom="1361" w:left="1361" w:header="794" w:footer="709" w:gutter="1134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601" w:rsidRDefault="00C06601" w:rsidP="00250DD4">
      <w:pPr>
        <w:spacing w:line="240" w:lineRule="auto"/>
      </w:pPr>
      <w:r>
        <w:separator/>
      </w:r>
    </w:p>
  </w:endnote>
  <w:endnote w:type="continuationSeparator" w:id="0">
    <w:p w:rsidR="00C06601" w:rsidRDefault="00C06601" w:rsidP="00250D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F10" w:rsidRDefault="00EC5F10">
    <w:pPr>
      <w:pStyle w:val="Pidipagina"/>
      <w:jc w:val="center"/>
    </w:pPr>
  </w:p>
  <w:p w:rsidR="00EC5F10" w:rsidRDefault="00EC5F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601" w:rsidRDefault="00C06601" w:rsidP="00250DD4">
      <w:pPr>
        <w:spacing w:line="240" w:lineRule="auto"/>
      </w:pPr>
      <w:r>
        <w:separator/>
      </w:r>
    </w:p>
  </w:footnote>
  <w:footnote w:type="continuationSeparator" w:id="0">
    <w:p w:rsidR="00C06601" w:rsidRDefault="00C06601" w:rsidP="00250D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B4ECC"/>
    <w:multiLevelType w:val="hybridMultilevel"/>
    <w:tmpl w:val="3FE256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F7997"/>
    <w:multiLevelType w:val="hybridMultilevel"/>
    <w:tmpl w:val="AFA860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2283E"/>
    <w:multiLevelType w:val="hybridMultilevel"/>
    <w:tmpl w:val="559CB086"/>
    <w:lvl w:ilvl="0" w:tplc="F81863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E0768"/>
    <w:multiLevelType w:val="hybridMultilevel"/>
    <w:tmpl w:val="A02E78DC"/>
    <w:lvl w:ilvl="0" w:tplc="0410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F1D9E"/>
    <w:multiLevelType w:val="hybridMultilevel"/>
    <w:tmpl w:val="B6A21640"/>
    <w:lvl w:ilvl="0" w:tplc="3D565E3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1534E2"/>
    <w:multiLevelType w:val="hybridMultilevel"/>
    <w:tmpl w:val="543E49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26A87"/>
    <w:multiLevelType w:val="hybridMultilevel"/>
    <w:tmpl w:val="F3EC442A"/>
    <w:lvl w:ilvl="0" w:tplc="9468E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E86C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5685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4C2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9495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4810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26F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764C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2416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17A7323"/>
    <w:multiLevelType w:val="hybridMultilevel"/>
    <w:tmpl w:val="A972F6DA"/>
    <w:lvl w:ilvl="0" w:tplc="9AC61A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3E1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BA6E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7AA8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3482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D84F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7ABF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2A1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E61A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A634EA6"/>
    <w:multiLevelType w:val="hybridMultilevel"/>
    <w:tmpl w:val="03BECA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42F33"/>
    <w:multiLevelType w:val="multilevel"/>
    <w:tmpl w:val="AFA860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DF3352"/>
    <w:multiLevelType w:val="hybridMultilevel"/>
    <w:tmpl w:val="410CF1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9"/>
  </w:num>
  <w:num w:numId="9">
    <w:abstractNumId w:val="1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63E"/>
    <w:rsid w:val="000018CC"/>
    <w:rsid w:val="00012E15"/>
    <w:rsid w:val="0004058F"/>
    <w:rsid w:val="000755BE"/>
    <w:rsid w:val="000770A3"/>
    <w:rsid w:val="00080A2D"/>
    <w:rsid w:val="00095723"/>
    <w:rsid w:val="000A4DCA"/>
    <w:rsid w:val="000F350C"/>
    <w:rsid w:val="00102491"/>
    <w:rsid w:val="00104F3D"/>
    <w:rsid w:val="00107C82"/>
    <w:rsid w:val="001215BA"/>
    <w:rsid w:val="00136B94"/>
    <w:rsid w:val="001477E6"/>
    <w:rsid w:val="00152E94"/>
    <w:rsid w:val="00156F13"/>
    <w:rsid w:val="001579CD"/>
    <w:rsid w:val="00160C5A"/>
    <w:rsid w:val="0017126A"/>
    <w:rsid w:val="00183FFC"/>
    <w:rsid w:val="00184EDA"/>
    <w:rsid w:val="00185B03"/>
    <w:rsid w:val="00190AB1"/>
    <w:rsid w:val="0019728F"/>
    <w:rsid w:val="001B20E7"/>
    <w:rsid w:val="001C70F9"/>
    <w:rsid w:val="001C7A10"/>
    <w:rsid w:val="001E559E"/>
    <w:rsid w:val="001F7C2B"/>
    <w:rsid w:val="002120CF"/>
    <w:rsid w:val="002134CC"/>
    <w:rsid w:val="00216107"/>
    <w:rsid w:val="00222B78"/>
    <w:rsid w:val="00227729"/>
    <w:rsid w:val="00234C55"/>
    <w:rsid w:val="00241159"/>
    <w:rsid w:val="0024338E"/>
    <w:rsid w:val="00250DD4"/>
    <w:rsid w:val="002602B7"/>
    <w:rsid w:val="002644A4"/>
    <w:rsid w:val="00271A64"/>
    <w:rsid w:val="002767A3"/>
    <w:rsid w:val="0028153B"/>
    <w:rsid w:val="00284633"/>
    <w:rsid w:val="002B46FF"/>
    <w:rsid w:val="002C0558"/>
    <w:rsid w:val="002E0233"/>
    <w:rsid w:val="002F1F17"/>
    <w:rsid w:val="002F672E"/>
    <w:rsid w:val="00300831"/>
    <w:rsid w:val="00303850"/>
    <w:rsid w:val="00307083"/>
    <w:rsid w:val="0031110C"/>
    <w:rsid w:val="00350E4B"/>
    <w:rsid w:val="003565EA"/>
    <w:rsid w:val="00395CC5"/>
    <w:rsid w:val="00397334"/>
    <w:rsid w:val="003A7380"/>
    <w:rsid w:val="003D013D"/>
    <w:rsid w:val="003F4616"/>
    <w:rsid w:val="004023A2"/>
    <w:rsid w:val="004023E4"/>
    <w:rsid w:val="00404360"/>
    <w:rsid w:val="00424B71"/>
    <w:rsid w:val="00451C66"/>
    <w:rsid w:val="00455EB2"/>
    <w:rsid w:val="004756A1"/>
    <w:rsid w:val="004763A9"/>
    <w:rsid w:val="0049760E"/>
    <w:rsid w:val="004A2F5F"/>
    <w:rsid w:val="004C6665"/>
    <w:rsid w:val="004D1104"/>
    <w:rsid w:val="004D176B"/>
    <w:rsid w:val="004E330F"/>
    <w:rsid w:val="004F1EBA"/>
    <w:rsid w:val="004F2540"/>
    <w:rsid w:val="00505560"/>
    <w:rsid w:val="00515ADF"/>
    <w:rsid w:val="005401FF"/>
    <w:rsid w:val="005426C7"/>
    <w:rsid w:val="00551770"/>
    <w:rsid w:val="00582B83"/>
    <w:rsid w:val="00595845"/>
    <w:rsid w:val="005E7FA0"/>
    <w:rsid w:val="00607BF9"/>
    <w:rsid w:val="00615714"/>
    <w:rsid w:val="00631B5F"/>
    <w:rsid w:val="00640ACB"/>
    <w:rsid w:val="00660EE7"/>
    <w:rsid w:val="00675106"/>
    <w:rsid w:val="006753F8"/>
    <w:rsid w:val="00690DB7"/>
    <w:rsid w:val="006910CE"/>
    <w:rsid w:val="006B1913"/>
    <w:rsid w:val="006D07A5"/>
    <w:rsid w:val="006D4769"/>
    <w:rsid w:val="006E38FA"/>
    <w:rsid w:val="00722A66"/>
    <w:rsid w:val="007303DA"/>
    <w:rsid w:val="00740578"/>
    <w:rsid w:val="00750868"/>
    <w:rsid w:val="0076039D"/>
    <w:rsid w:val="00794D6C"/>
    <w:rsid w:val="007B5DD7"/>
    <w:rsid w:val="007B7E41"/>
    <w:rsid w:val="007C56EC"/>
    <w:rsid w:val="007F1331"/>
    <w:rsid w:val="008048AF"/>
    <w:rsid w:val="00806E40"/>
    <w:rsid w:val="00813057"/>
    <w:rsid w:val="008158C7"/>
    <w:rsid w:val="0082448E"/>
    <w:rsid w:val="00834CEC"/>
    <w:rsid w:val="008400D7"/>
    <w:rsid w:val="00843303"/>
    <w:rsid w:val="008438CF"/>
    <w:rsid w:val="0084567B"/>
    <w:rsid w:val="00847DD2"/>
    <w:rsid w:val="00862BAB"/>
    <w:rsid w:val="00871B9D"/>
    <w:rsid w:val="00881021"/>
    <w:rsid w:val="00881870"/>
    <w:rsid w:val="00885545"/>
    <w:rsid w:val="00893649"/>
    <w:rsid w:val="008B371B"/>
    <w:rsid w:val="008B452C"/>
    <w:rsid w:val="008B729D"/>
    <w:rsid w:val="008C390A"/>
    <w:rsid w:val="008C7AF6"/>
    <w:rsid w:val="008D1433"/>
    <w:rsid w:val="008D25FF"/>
    <w:rsid w:val="00920875"/>
    <w:rsid w:val="00930875"/>
    <w:rsid w:val="00952A9A"/>
    <w:rsid w:val="00956676"/>
    <w:rsid w:val="0095785A"/>
    <w:rsid w:val="00972CAC"/>
    <w:rsid w:val="00984981"/>
    <w:rsid w:val="009B58D7"/>
    <w:rsid w:val="009C178C"/>
    <w:rsid w:val="009D1D28"/>
    <w:rsid w:val="009D6B08"/>
    <w:rsid w:val="009E13DD"/>
    <w:rsid w:val="009E5B4D"/>
    <w:rsid w:val="009F5E5D"/>
    <w:rsid w:val="00A130F9"/>
    <w:rsid w:val="00A21E70"/>
    <w:rsid w:val="00A37386"/>
    <w:rsid w:val="00A4482B"/>
    <w:rsid w:val="00A54482"/>
    <w:rsid w:val="00A5738A"/>
    <w:rsid w:val="00A61517"/>
    <w:rsid w:val="00A61978"/>
    <w:rsid w:val="00A649AB"/>
    <w:rsid w:val="00A723FB"/>
    <w:rsid w:val="00A97279"/>
    <w:rsid w:val="00AB1A98"/>
    <w:rsid w:val="00AC1A97"/>
    <w:rsid w:val="00AF2977"/>
    <w:rsid w:val="00AF2A96"/>
    <w:rsid w:val="00B01D87"/>
    <w:rsid w:val="00B02C4D"/>
    <w:rsid w:val="00B042A1"/>
    <w:rsid w:val="00B22522"/>
    <w:rsid w:val="00B56252"/>
    <w:rsid w:val="00B70F23"/>
    <w:rsid w:val="00B75880"/>
    <w:rsid w:val="00B82E3C"/>
    <w:rsid w:val="00B93A44"/>
    <w:rsid w:val="00BA46DC"/>
    <w:rsid w:val="00BA7CEB"/>
    <w:rsid w:val="00BB72A9"/>
    <w:rsid w:val="00BD16DC"/>
    <w:rsid w:val="00BD578B"/>
    <w:rsid w:val="00BE0F67"/>
    <w:rsid w:val="00BF16F3"/>
    <w:rsid w:val="00C015EC"/>
    <w:rsid w:val="00C06601"/>
    <w:rsid w:val="00C10859"/>
    <w:rsid w:val="00C10916"/>
    <w:rsid w:val="00C31E83"/>
    <w:rsid w:val="00C33540"/>
    <w:rsid w:val="00C50283"/>
    <w:rsid w:val="00C56A03"/>
    <w:rsid w:val="00C9760A"/>
    <w:rsid w:val="00CA1163"/>
    <w:rsid w:val="00CA3C7B"/>
    <w:rsid w:val="00CA5C3B"/>
    <w:rsid w:val="00CA7529"/>
    <w:rsid w:val="00CB287D"/>
    <w:rsid w:val="00CB6B85"/>
    <w:rsid w:val="00CC2C97"/>
    <w:rsid w:val="00CC43BA"/>
    <w:rsid w:val="00CD2B03"/>
    <w:rsid w:val="00CD49B6"/>
    <w:rsid w:val="00CE78EB"/>
    <w:rsid w:val="00CF3713"/>
    <w:rsid w:val="00CF4ABC"/>
    <w:rsid w:val="00D04F0D"/>
    <w:rsid w:val="00D07EC8"/>
    <w:rsid w:val="00D144CA"/>
    <w:rsid w:val="00D155A8"/>
    <w:rsid w:val="00D22C17"/>
    <w:rsid w:val="00D30FCF"/>
    <w:rsid w:val="00D31293"/>
    <w:rsid w:val="00D44FD5"/>
    <w:rsid w:val="00D45806"/>
    <w:rsid w:val="00D55BD1"/>
    <w:rsid w:val="00D66C0E"/>
    <w:rsid w:val="00D77DCD"/>
    <w:rsid w:val="00D96449"/>
    <w:rsid w:val="00DB163E"/>
    <w:rsid w:val="00DB3FD6"/>
    <w:rsid w:val="00DF25BB"/>
    <w:rsid w:val="00DF4D04"/>
    <w:rsid w:val="00E133A6"/>
    <w:rsid w:val="00E247F6"/>
    <w:rsid w:val="00E269A6"/>
    <w:rsid w:val="00E33448"/>
    <w:rsid w:val="00E43D7F"/>
    <w:rsid w:val="00E62832"/>
    <w:rsid w:val="00E7658C"/>
    <w:rsid w:val="00E82265"/>
    <w:rsid w:val="00E91085"/>
    <w:rsid w:val="00E93119"/>
    <w:rsid w:val="00E9325D"/>
    <w:rsid w:val="00EB7E16"/>
    <w:rsid w:val="00EC5F10"/>
    <w:rsid w:val="00EC781E"/>
    <w:rsid w:val="00ED0519"/>
    <w:rsid w:val="00F26658"/>
    <w:rsid w:val="00F357F7"/>
    <w:rsid w:val="00F37242"/>
    <w:rsid w:val="00F37455"/>
    <w:rsid w:val="00F45420"/>
    <w:rsid w:val="00F57465"/>
    <w:rsid w:val="00F66A7C"/>
    <w:rsid w:val="00F6707F"/>
    <w:rsid w:val="00FB15EE"/>
    <w:rsid w:val="00FB72F2"/>
    <w:rsid w:val="00FC196D"/>
    <w:rsid w:val="00FC274F"/>
    <w:rsid w:val="00FC58EF"/>
    <w:rsid w:val="00FD0BDA"/>
    <w:rsid w:val="00FE1B6E"/>
    <w:rsid w:val="00FE5329"/>
    <w:rsid w:val="00FE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414A02"/>
  <w15:docId w15:val="{3FEB3385-AAFC-4A0F-924A-DDA79ADE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023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976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163E"/>
    <w:pPr>
      <w:ind w:left="720"/>
      <w:contextualSpacing/>
    </w:pPr>
  </w:style>
  <w:style w:type="paragraph" w:customStyle="1" w:styleId="DecimalAligned">
    <w:name w:val="Decimal Aligned"/>
    <w:basedOn w:val="Normale"/>
    <w:uiPriority w:val="40"/>
    <w:qFormat/>
    <w:rsid w:val="00D22C17"/>
    <w:pPr>
      <w:tabs>
        <w:tab w:val="decimal" w:pos="360"/>
      </w:tabs>
      <w:spacing w:after="200" w:line="276" w:lineRule="auto"/>
    </w:pPr>
    <w:rPr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D22C17"/>
    <w:pPr>
      <w:spacing w:line="240" w:lineRule="auto"/>
    </w:pPr>
    <w:rPr>
      <w:rFonts w:eastAsiaTheme="minorEastAsia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22C17"/>
    <w:rPr>
      <w:rFonts w:eastAsiaTheme="minorEastAsia"/>
      <w:sz w:val="20"/>
      <w:szCs w:val="20"/>
      <w:lang w:eastAsia="it-IT"/>
    </w:rPr>
  </w:style>
  <w:style w:type="character" w:styleId="Enfasidelicata">
    <w:name w:val="Subtle Emphasis"/>
    <w:basedOn w:val="Carpredefinitoparagrafo"/>
    <w:uiPriority w:val="19"/>
    <w:qFormat/>
    <w:rsid w:val="00D22C17"/>
    <w:rPr>
      <w:i/>
      <w:iCs/>
      <w:color w:val="7F7F7F" w:themeColor="text1" w:themeTint="80"/>
    </w:rPr>
  </w:style>
  <w:style w:type="table" w:styleId="Sfondochiaro-Colore1">
    <w:name w:val="Light Shading Accent 1"/>
    <w:basedOn w:val="Tabellanormale"/>
    <w:uiPriority w:val="60"/>
    <w:rsid w:val="00D22C17"/>
    <w:pPr>
      <w:spacing w:line="240" w:lineRule="auto"/>
    </w:pPr>
    <w:rPr>
      <w:rFonts w:eastAsiaTheme="minorEastAsia"/>
      <w:color w:val="365F91" w:themeColor="accent1" w:themeShade="BF"/>
      <w:lang w:eastAsia="it-IT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Collegamentoipertestuale">
    <w:name w:val="Hyperlink"/>
    <w:basedOn w:val="Carpredefinitoparagrafo"/>
    <w:uiPriority w:val="99"/>
    <w:unhideWhenUsed/>
    <w:rsid w:val="00FB15E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15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15E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DB3FD6"/>
  </w:style>
  <w:style w:type="paragraph" w:styleId="Intestazione">
    <w:name w:val="header"/>
    <w:basedOn w:val="Normale"/>
    <w:link w:val="IntestazioneCarattere"/>
    <w:uiPriority w:val="99"/>
    <w:unhideWhenUsed/>
    <w:rsid w:val="00250DD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0DD4"/>
  </w:style>
  <w:style w:type="paragraph" w:styleId="Pidipagina">
    <w:name w:val="footer"/>
    <w:basedOn w:val="Normale"/>
    <w:link w:val="PidipaginaCarattere"/>
    <w:uiPriority w:val="99"/>
    <w:unhideWhenUsed/>
    <w:rsid w:val="00250DD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0DD4"/>
  </w:style>
  <w:style w:type="character" w:customStyle="1" w:styleId="Titolo1Carattere">
    <w:name w:val="Titolo 1 Carattere"/>
    <w:basedOn w:val="Carpredefinitoparagrafo"/>
    <w:link w:val="Titolo1"/>
    <w:uiPriority w:val="9"/>
    <w:rsid w:val="004023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sommario">
    <w:name w:val="TOC Heading"/>
    <w:basedOn w:val="Titolo1"/>
    <w:next w:val="Normale"/>
    <w:uiPriority w:val="39"/>
    <w:unhideWhenUsed/>
    <w:qFormat/>
    <w:rsid w:val="004023E4"/>
    <w:pPr>
      <w:spacing w:line="276" w:lineRule="auto"/>
      <w:jc w:val="left"/>
      <w:outlineLvl w:val="9"/>
    </w:pPr>
    <w:rPr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6D07A5"/>
    <w:rPr>
      <w:color w:val="80808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976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">
    <w:name w:val="Title"/>
    <w:basedOn w:val="Normale"/>
    <w:next w:val="Normale"/>
    <w:link w:val="TitoloCarattere"/>
    <w:uiPriority w:val="10"/>
    <w:qFormat/>
    <w:rsid w:val="00C976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976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095723"/>
    <w:pPr>
      <w:spacing w:before="360"/>
      <w:jc w:val="left"/>
    </w:pPr>
    <w:rPr>
      <w:rFonts w:asciiTheme="majorHAnsi" w:hAnsiTheme="majorHAnsi"/>
      <w:b/>
      <w:bCs/>
      <w:caps/>
      <w:sz w:val="24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234C55"/>
    <w:pPr>
      <w:spacing w:before="240"/>
      <w:jc w:val="left"/>
    </w:pPr>
    <w:rPr>
      <w:b/>
      <w:bCs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234C55"/>
    <w:pPr>
      <w:ind w:left="220"/>
      <w:jc w:val="left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unhideWhenUsed/>
    <w:rsid w:val="00234C55"/>
    <w:pPr>
      <w:ind w:left="440"/>
      <w:jc w:val="left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234C55"/>
    <w:pPr>
      <w:ind w:left="660"/>
      <w:jc w:val="left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234C55"/>
    <w:pPr>
      <w:ind w:left="880"/>
      <w:jc w:val="left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234C55"/>
    <w:pPr>
      <w:ind w:left="1100"/>
      <w:jc w:val="left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234C55"/>
    <w:pPr>
      <w:ind w:left="1320"/>
      <w:jc w:val="left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234C55"/>
    <w:pPr>
      <w:ind w:left="1540"/>
      <w:jc w:val="left"/>
    </w:pPr>
    <w:rPr>
      <w:sz w:val="20"/>
      <w:szCs w:val="20"/>
    </w:rPr>
  </w:style>
  <w:style w:type="paragraph" w:styleId="NormaleWeb">
    <w:name w:val="Normal (Web)"/>
    <w:basedOn w:val="Normale"/>
    <w:uiPriority w:val="99"/>
    <w:unhideWhenUsed/>
    <w:rsid w:val="0084330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FD0BDA"/>
    <w:pPr>
      <w:spacing w:line="240" w:lineRule="auto"/>
      <w:ind w:left="220" w:hanging="220"/>
    </w:pPr>
  </w:style>
  <w:style w:type="paragraph" w:styleId="Nessunaspaziatura">
    <w:name w:val="No Spacing"/>
    <w:link w:val="NessunaspaziaturaCarattere"/>
    <w:uiPriority w:val="1"/>
    <w:qFormat/>
    <w:rsid w:val="004023A2"/>
    <w:pPr>
      <w:spacing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14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0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095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51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emf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jpg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9.gif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image" Target="media/image16.jpg"/><Relationship Id="rId5" Type="http://schemas.openxmlformats.org/officeDocument/2006/relationships/webSettings" Target="webSettings.xml"/><Relationship Id="rId15" Type="http://schemas.openxmlformats.org/officeDocument/2006/relationships/image" Target="media/image7.jpg"/><Relationship Id="rId23" Type="http://schemas.openxmlformats.org/officeDocument/2006/relationships/image" Target="media/image15.jpg"/><Relationship Id="rId10" Type="http://schemas.openxmlformats.org/officeDocument/2006/relationships/image" Target="media/image3.jpg"/><Relationship Id="rId19" Type="http://schemas.openxmlformats.org/officeDocument/2006/relationships/image" Target="media/image11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package" Target="embeddings/Microsoft_Excel_Worksheet.xlsx"/><Relationship Id="rId22" Type="http://schemas.openxmlformats.org/officeDocument/2006/relationships/image" Target="media/image14.jp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030F5-65F9-4B26-AAC5-9D8628B12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4045</Words>
  <Characters>23060</Characters>
  <Application>Microsoft Office Word</Application>
  <DocSecurity>0</DocSecurity>
  <Lines>192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Andrea Lanza</cp:lastModifiedBy>
  <cp:revision>18</cp:revision>
  <dcterms:created xsi:type="dcterms:W3CDTF">2016-01-13T17:03:00Z</dcterms:created>
  <dcterms:modified xsi:type="dcterms:W3CDTF">2018-03-17T14:10:00Z</dcterms:modified>
</cp:coreProperties>
</file>